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94F59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  <w:b/>
        </w:rPr>
      </w:pPr>
      <w:r w:rsidRPr="00E425AA">
        <w:rPr>
          <w:rFonts w:ascii="Tahoma" w:hAnsi="Tahoma" w:cs="Tahoma"/>
          <w:b/>
        </w:rPr>
        <w:t>AUTOMOBILIŲ VEIKLOS NUOMOS PIRKIMO</w:t>
      </w:r>
    </w:p>
    <w:p w14:paraId="5AC60244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  <w:b/>
        </w:rPr>
      </w:pPr>
      <w:r w:rsidRPr="00E425AA">
        <w:rPr>
          <w:rFonts w:ascii="Tahoma" w:hAnsi="Tahoma" w:cs="Tahoma"/>
          <w:b/>
        </w:rPr>
        <w:t>TECHNINĖ SPECIFIKACIJA</w:t>
      </w:r>
    </w:p>
    <w:p w14:paraId="7951CB22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</w:rPr>
      </w:pPr>
    </w:p>
    <w:p w14:paraId="51EACEC9" w14:textId="77777777" w:rsidR="00CF729D" w:rsidRPr="00E425AA" w:rsidRDefault="00CF729D" w:rsidP="00CF729D">
      <w:pPr>
        <w:pStyle w:val="ListParagraph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ahoma" w:hAnsi="Tahoma" w:cs="Tahoma"/>
        </w:rPr>
      </w:pPr>
      <w:r w:rsidRPr="00E425AA">
        <w:rPr>
          <w:rFonts w:ascii="Tahoma" w:hAnsi="Tahoma" w:cs="Tahoma"/>
        </w:rPr>
        <w:t>ĮVADINĖ INFORMACIJA</w:t>
      </w:r>
    </w:p>
    <w:p w14:paraId="380BE38A" w14:textId="77777777" w:rsidR="00CF729D" w:rsidRPr="00E425AA" w:rsidRDefault="00CF729D" w:rsidP="00CF729D">
      <w:pPr>
        <w:pStyle w:val="ListParagraph"/>
        <w:spacing w:line="240" w:lineRule="auto"/>
        <w:ind w:left="0"/>
        <w:jc w:val="center"/>
        <w:rPr>
          <w:rFonts w:ascii="Tahoma" w:hAnsi="Tahoma" w:cs="Tahoma"/>
        </w:rPr>
      </w:pPr>
    </w:p>
    <w:p w14:paraId="3B24FBE7" w14:textId="329CCBA1" w:rsidR="00CF729D" w:rsidRPr="00E425AA" w:rsidRDefault="00CF729D" w:rsidP="00CF729D">
      <w:pPr>
        <w:pStyle w:val="ListParagraph"/>
        <w:numPr>
          <w:ilvl w:val="1"/>
          <w:numId w:val="20"/>
        </w:numPr>
        <w:tabs>
          <w:tab w:val="left" w:pos="567"/>
          <w:tab w:val="left" w:pos="1276"/>
        </w:tabs>
        <w:spacing w:after="0" w:line="240" w:lineRule="auto"/>
        <w:ind w:left="0" w:firstLine="0"/>
        <w:jc w:val="both"/>
        <w:rPr>
          <w:rFonts w:ascii="Tahoma" w:hAnsi="Tahoma" w:cs="Tahoma"/>
        </w:rPr>
      </w:pPr>
      <w:r w:rsidRPr="00E425AA">
        <w:rPr>
          <w:rFonts w:ascii="Tahoma" w:eastAsia="TimesNewRomanPSMT" w:hAnsi="Tahoma" w:cs="Tahoma"/>
        </w:rPr>
        <w:t>Perkančioji organizacija – Valstybės įmonė Registrų centras (toliau – P</w:t>
      </w:r>
      <w:r w:rsidR="000D4269">
        <w:rPr>
          <w:rFonts w:ascii="Tahoma" w:eastAsia="TimesNewRomanPSMT" w:hAnsi="Tahoma" w:cs="Tahoma"/>
        </w:rPr>
        <w:t>O</w:t>
      </w:r>
      <w:r w:rsidRPr="00E425AA">
        <w:rPr>
          <w:rFonts w:ascii="Tahoma" w:eastAsia="TimesNewRomanPSMT" w:hAnsi="Tahoma" w:cs="Tahoma"/>
        </w:rPr>
        <w:t xml:space="preserve">) siekia nuomotis </w:t>
      </w:r>
      <w:r w:rsidR="00656855">
        <w:rPr>
          <w:rFonts w:ascii="Tahoma" w:eastAsia="TimesNewRomanPSMT" w:hAnsi="Tahoma" w:cs="Tahoma"/>
        </w:rPr>
        <w:t>30</w:t>
      </w:r>
      <w:r w:rsidRPr="00E425AA">
        <w:rPr>
          <w:rFonts w:ascii="Tahoma" w:eastAsia="TimesNewRomanPSMT" w:hAnsi="Tahoma" w:cs="Tahoma"/>
        </w:rPr>
        <w:t xml:space="preserve"> (</w:t>
      </w:r>
      <w:r w:rsidR="00656855">
        <w:rPr>
          <w:rFonts w:ascii="Tahoma" w:eastAsia="TimesNewRomanPSMT" w:hAnsi="Tahoma" w:cs="Tahoma"/>
        </w:rPr>
        <w:t>trisdešimt) automobilių</w:t>
      </w:r>
      <w:r w:rsidRPr="00E425AA">
        <w:rPr>
          <w:rFonts w:ascii="Tahoma" w:eastAsia="TimesNewRomanPSMT" w:hAnsi="Tahoma" w:cs="Tahoma"/>
        </w:rPr>
        <w:t>:</w:t>
      </w:r>
    </w:p>
    <w:p w14:paraId="14E08D6F" w14:textId="7FEA5C94" w:rsidR="00CF729D" w:rsidRPr="00E425AA" w:rsidRDefault="00CF729D" w:rsidP="00CF729D">
      <w:pPr>
        <w:pStyle w:val="ListParagraph"/>
        <w:numPr>
          <w:ilvl w:val="2"/>
          <w:numId w:val="20"/>
        </w:numPr>
        <w:tabs>
          <w:tab w:val="left" w:pos="567"/>
          <w:tab w:val="left" w:pos="1276"/>
        </w:tabs>
        <w:spacing w:after="0" w:line="240" w:lineRule="auto"/>
        <w:jc w:val="both"/>
        <w:rPr>
          <w:rFonts w:ascii="Tahoma" w:hAnsi="Tahoma" w:cs="Tahoma"/>
        </w:rPr>
      </w:pPr>
      <w:r w:rsidRPr="00E425AA">
        <w:rPr>
          <w:rFonts w:ascii="Tahoma" w:hAnsi="Tahoma" w:cs="Tahoma"/>
        </w:rPr>
        <w:t>2</w:t>
      </w:r>
      <w:r w:rsidR="00656855">
        <w:rPr>
          <w:rFonts w:ascii="Tahoma" w:hAnsi="Tahoma" w:cs="Tahoma"/>
        </w:rPr>
        <w:t>9</w:t>
      </w:r>
      <w:r w:rsidRPr="00E425AA">
        <w:rPr>
          <w:rFonts w:ascii="Tahoma" w:hAnsi="Tahoma" w:cs="Tahoma"/>
        </w:rPr>
        <w:t xml:space="preserve"> (dvidešimt </w:t>
      </w:r>
      <w:r w:rsidR="00656855">
        <w:rPr>
          <w:rFonts w:ascii="Tahoma" w:hAnsi="Tahoma" w:cs="Tahoma"/>
        </w:rPr>
        <w:t>devynis</w:t>
      </w:r>
      <w:r w:rsidRPr="00E425AA">
        <w:rPr>
          <w:rFonts w:ascii="Tahoma" w:hAnsi="Tahoma" w:cs="Tahoma"/>
        </w:rPr>
        <w:t>) – lengvuosius keleivinius (ne mažiau 5 vietų), M</w:t>
      </w:r>
      <w:r w:rsidRPr="00E425AA">
        <w:rPr>
          <w:rFonts w:ascii="Tahoma" w:hAnsi="Tahoma" w:cs="Tahoma"/>
          <w:lang w:val="en-US"/>
        </w:rPr>
        <w:t>1 klas</w:t>
      </w:r>
      <w:r w:rsidRPr="00E425AA">
        <w:rPr>
          <w:rFonts w:ascii="Tahoma" w:hAnsi="Tahoma" w:cs="Tahoma"/>
        </w:rPr>
        <w:t>ės;</w:t>
      </w:r>
    </w:p>
    <w:p w14:paraId="059E9DDD" w14:textId="77777777" w:rsidR="00CF729D" w:rsidRPr="00E425AA" w:rsidRDefault="00CF729D" w:rsidP="00CF729D">
      <w:pPr>
        <w:pStyle w:val="ListParagraph"/>
        <w:numPr>
          <w:ilvl w:val="2"/>
          <w:numId w:val="20"/>
        </w:numPr>
        <w:tabs>
          <w:tab w:val="left" w:pos="567"/>
          <w:tab w:val="left" w:pos="1276"/>
        </w:tabs>
        <w:spacing w:after="0" w:line="240" w:lineRule="auto"/>
        <w:jc w:val="both"/>
        <w:rPr>
          <w:rFonts w:ascii="Tahoma" w:hAnsi="Tahoma" w:cs="Tahoma"/>
        </w:rPr>
      </w:pPr>
      <w:r w:rsidRPr="00E425AA">
        <w:rPr>
          <w:rFonts w:ascii="Tahoma" w:hAnsi="Tahoma" w:cs="Tahoma"/>
        </w:rPr>
        <w:t>1 (vieną) – krovinį (iki 3,5 t), N</w:t>
      </w:r>
      <w:r w:rsidRPr="00E425AA">
        <w:rPr>
          <w:rFonts w:ascii="Tahoma" w:hAnsi="Tahoma" w:cs="Tahoma"/>
          <w:lang w:val="en-US"/>
        </w:rPr>
        <w:t>1 kla</w:t>
      </w:r>
      <w:r w:rsidRPr="00E425AA">
        <w:rPr>
          <w:rFonts w:ascii="Tahoma" w:hAnsi="Tahoma" w:cs="Tahoma"/>
        </w:rPr>
        <w:t>sės.</w:t>
      </w:r>
    </w:p>
    <w:p w14:paraId="311AE627" w14:textId="210683EE" w:rsidR="00CF729D" w:rsidRPr="00E425AA" w:rsidRDefault="00947ED4" w:rsidP="000D4269">
      <w:pPr>
        <w:pStyle w:val="ListParagraph"/>
        <w:numPr>
          <w:ilvl w:val="1"/>
          <w:numId w:val="20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ahoma" w:hAnsi="Tahoma" w:cs="Tahoma"/>
        </w:rPr>
      </w:pPr>
      <w:r>
        <w:rPr>
          <w:rFonts w:ascii="Tahoma" w:eastAsia="TimesNewRomanPSMT" w:hAnsi="Tahoma" w:cs="Tahoma"/>
        </w:rPr>
        <w:t>Automobilių</w:t>
      </w:r>
      <w:r w:rsidR="00CF729D" w:rsidRPr="00E425AA">
        <w:rPr>
          <w:rFonts w:ascii="Tahoma" w:eastAsia="TimesNewRomanPSMT" w:hAnsi="Tahoma" w:cs="Tahoma"/>
        </w:rPr>
        <w:t xml:space="preserve"> veiklos nuomos terminas – </w:t>
      </w:r>
      <w:r w:rsidR="00FA4299">
        <w:rPr>
          <w:rFonts w:ascii="Tahoma" w:eastAsia="TimesNewRomanPSMT" w:hAnsi="Tahoma" w:cs="Tahoma"/>
        </w:rPr>
        <w:t>48</w:t>
      </w:r>
      <w:r w:rsidR="00CF729D" w:rsidRPr="00E425AA">
        <w:rPr>
          <w:rFonts w:ascii="Tahoma" w:eastAsia="TimesNewRomanPSMT" w:hAnsi="Tahoma" w:cs="Tahoma"/>
        </w:rPr>
        <w:t xml:space="preserve"> (</w:t>
      </w:r>
      <w:r w:rsidR="00FA4299">
        <w:rPr>
          <w:rFonts w:ascii="Tahoma" w:eastAsia="TimesNewRomanPSMT" w:hAnsi="Tahoma" w:cs="Tahoma"/>
        </w:rPr>
        <w:t>keturiasdešimt aštuoni</w:t>
      </w:r>
      <w:r w:rsidR="00CF729D" w:rsidRPr="00E425AA">
        <w:rPr>
          <w:rFonts w:ascii="Tahoma" w:eastAsia="TimesNewRomanPSMT" w:hAnsi="Tahoma" w:cs="Tahoma"/>
        </w:rPr>
        <w:t>) mėn. Nuomos terminas pradedamas skaičiuoti nuo automobilio priėmimo – perdavimo akto pasirašymo dienos.</w:t>
      </w:r>
    </w:p>
    <w:p w14:paraId="6FFC28DA" w14:textId="77777777" w:rsidR="00CF729D" w:rsidRPr="00E425AA" w:rsidRDefault="00CF729D" w:rsidP="00CF729D">
      <w:pPr>
        <w:spacing w:after="0" w:line="240" w:lineRule="auto"/>
        <w:ind w:firstLine="1247"/>
        <w:jc w:val="both"/>
        <w:rPr>
          <w:rFonts w:ascii="Tahoma" w:eastAsia="Arial" w:hAnsi="Tahoma" w:cs="Tahoma"/>
        </w:rPr>
      </w:pPr>
    </w:p>
    <w:p w14:paraId="37B8265C" w14:textId="77777777" w:rsidR="00CF729D" w:rsidRPr="00E425AA" w:rsidRDefault="00CF729D" w:rsidP="00CF729D">
      <w:pPr>
        <w:pStyle w:val="ListParagraph"/>
        <w:numPr>
          <w:ilvl w:val="0"/>
          <w:numId w:val="21"/>
        </w:numPr>
        <w:spacing w:after="0" w:line="240" w:lineRule="auto"/>
        <w:ind w:left="0" w:firstLine="0"/>
        <w:jc w:val="center"/>
        <w:rPr>
          <w:rFonts w:ascii="Tahoma" w:hAnsi="Tahoma" w:cs="Tahoma"/>
        </w:rPr>
      </w:pPr>
      <w:r w:rsidRPr="00E425AA">
        <w:rPr>
          <w:rFonts w:ascii="Tahoma" w:hAnsi="Tahoma" w:cs="Tahoma"/>
        </w:rPr>
        <w:t>PIRKIMO OBJEKTO KLASIKAVIMAS</w:t>
      </w:r>
    </w:p>
    <w:p w14:paraId="2EA4784E" w14:textId="77777777" w:rsidR="00CF729D" w:rsidRPr="00E425AA" w:rsidRDefault="00CF729D" w:rsidP="00CF729D">
      <w:pPr>
        <w:pStyle w:val="ListParagraph"/>
        <w:spacing w:line="240" w:lineRule="auto"/>
        <w:ind w:left="1211"/>
        <w:rPr>
          <w:rFonts w:ascii="Tahoma" w:hAnsi="Tahoma" w:cs="Tahoma"/>
        </w:rPr>
      </w:pPr>
    </w:p>
    <w:p w14:paraId="76A81CDA" w14:textId="77777777" w:rsidR="00CF729D" w:rsidRPr="00E425AA" w:rsidRDefault="00CF729D" w:rsidP="00CF729D">
      <w:pPr>
        <w:pStyle w:val="ListParagraph"/>
        <w:numPr>
          <w:ilvl w:val="1"/>
          <w:numId w:val="21"/>
        </w:numPr>
        <w:spacing w:after="0" w:line="240" w:lineRule="auto"/>
        <w:ind w:left="567" w:hanging="567"/>
        <w:jc w:val="both"/>
        <w:rPr>
          <w:rFonts w:ascii="Tahoma" w:hAnsi="Tahoma" w:cs="Tahoma"/>
        </w:rPr>
      </w:pPr>
      <w:r w:rsidRPr="00E425AA">
        <w:rPr>
          <w:rFonts w:ascii="Tahoma" w:hAnsi="Tahoma" w:cs="Tahoma"/>
        </w:rPr>
        <w:t xml:space="preserve">Pirkimo objekto suklasifikuotas remiantis rinkos tyrimo bendrovės „Auto tyrimai“ pateikta rinkos klasifikacija </w:t>
      </w:r>
      <w:hyperlink r:id="rId8" w:history="1">
        <w:r w:rsidRPr="00E425AA">
          <w:rPr>
            <w:rStyle w:val="Hyperlink"/>
            <w:rFonts w:ascii="Tahoma" w:hAnsi="Tahoma" w:cs="Tahoma"/>
            <w:color w:val="2E74B5" w:themeColor="accent1" w:themeShade="BF"/>
          </w:rPr>
          <w:t>http://www.autotyrimai.lt/klasifikacija/</w:t>
        </w:r>
      </w:hyperlink>
    </w:p>
    <w:p w14:paraId="2A67D334" w14:textId="77777777" w:rsidR="00CF729D" w:rsidRPr="00E425AA" w:rsidRDefault="00CF729D" w:rsidP="00CF729D">
      <w:pPr>
        <w:pStyle w:val="ListParagraph"/>
        <w:spacing w:line="240" w:lineRule="auto"/>
        <w:ind w:left="1571"/>
        <w:rPr>
          <w:rFonts w:ascii="Tahoma" w:hAnsi="Tahoma" w:cs="Tahoma"/>
        </w:rPr>
      </w:pPr>
    </w:p>
    <w:p w14:paraId="6C1E3D0B" w14:textId="77777777" w:rsidR="00CF729D" w:rsidRPr="00E425AA" w:rsidRDefault="00CF729D" w:rsidP="00CF729D">
      <w:pPr>
        <w:pStyle w:val="ListParagraph"/>
        <w:numPr>
          <w:ilvl w:val="0"/>
          <w:numId w:val="21"/>
        </w:numPr>
        <w:spacing w:after="0" w:line="240" w:lineRule="auto"/>
        <w:jc w:val="center"/>
        <w:rPr>
          <w:rFonts w:ascii="Tahoma" w:hAnsi="Tahoma" w:cs="Tahoma"/>
        </w:rPr>
      </w:pPr>
      <w:r w:rsidRPr="00E425AA">
        <w:rPr>
          <w:rFonts w:ascii="Tahoma" w:hAnsi="Tahoma" w:cs="Tahoma"/>
        </w:rPr>
        <w:t>PIRKIMO OBJEKTO (AUTOMOBILIŲ) PRISTATYMAS</w:t>
      </w:r>
    </w:p>
    <w:p w14:paraId="5F18AFF4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"/>
        <w:gridCol w:w="2244"/>
        <w:gridCol w:w="3195"/>
        <w:gridCol w:w="1363"/>
        <w:gridCol w:w="2240"/>
      </w:tblGrid>
      <w:tr w:rsidR="00CF729D" w:rsidRPr="00E425AA" w14:paraId="7B1739A1" w14:textId="77777777" w:rsidTr="00774867">
        <w:trPr>
          <w:trHeight w:val="283"/>
        </w:trPr>
        <w:tc>
          <w:tcPr>
            <w:tcW w:w="586" w:type="dxa"/>
            <w:vAlign w:val="center"/>
          </w:tcPr>
          <w:p w14:paraId="5122FF47" w14:textId="77777777" w:rsidR="00CF729D" w:rsidRPr="00E425AA" w:rsidRDefault="00CF729D" w:rsidP="00774867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Eil. Nr.</w:t>
            </w:r>
          </w:p>
        </w:tc>
        <w:tc>
          <w:tcPr>
            <w:tcW w:w="2244" w:type="dxa"/>
            <w:vAlign w:val="center"/>
          </w:tcPr>
          <w:p w14:paraId="46A82640" w14:textId="77777777" w:rsidR="00CF729D" w:rsidRPr="00E425AA" w:rsidRDefault="00CF729D" w:rsidP="00774867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Klasė</w:t>
            </w:r>
          </w:p>
        </w:tc>
        <w:tc>
          <w:tcPr>
            <w:tcW w:w="3195" w:type="dxa"/>
            <w:vAlign w:val="center"/>
          </w:tcPr>
          <w:p w14:paraId="3BD04ED3" w14:textId="77777777" w:rsidR="00CF729D" w:rsidRPr="00E425AA" w:rsidRDefault="00CF729D" w:rsidP="00774867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Pristatymo vieta*</w:t>
            </w:r>
          </w:p>
        </w:tc>
        <w:tc>
          <w:tcPr>
            <w:tcW w:w="1363" w:type="dxa"/>
            <w:vAlign w:val="center"/>
          </w:tcPr>
          <w:p w14:paraId="416CCBDE" w14:textId="6D1CEBF7" w:rsidR="00CF729D" w:rsidRPr="00E425AA" w:rsidRDefault="00FC13C6" w:rsidP="00FC13C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Maksimalus a</w:t>
            </w:r>
            <w:r w:rsidR="00CF729D" w:rsidRPr="00E425AA">
              <w:rPr>
                <w:rFonts w:ascii="Tahoma" w:hAnsi="Tahoma" w:cs="Tahoma"/>
              </w:rPr>
              <w:t>utomobilių kiekis</w:t>
            </w:r>
          </w:p>
        </w:tc>
        <w:tc>
          <w:tcPr>
            <w:tcW w:w="2240" w:type="dxa"/>
            <w:vAlign w:val="center"/>
          </w:tcPr>
          <w:p w14:paraId="05D5EDFA" w14:textId="28707209" w:rsidR="00CF729D" w:rsidRPr="00E425AA" w:rsidRDefault="009F5AAB" w:rsidP="0077486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Pristatymo terminai</w:t>
            </w:r>
          </w:p>
        </w:tc>
      </w:tr>
      <w:tr w:rsidR="004838A9" w:rsidRPr="00E425AA" w14:paraId="1BC1828B" w14:textId="77777777" w:rsidTr="00774867">
        <w:trPr>
          <w:trHeight w:val="283"/>
        </w:trPr>
        <w:tc>
          <w:tcPr>
            <w:tcW w:w="586" w:type="dxa"/>
            <w:vAlign w:val="center"/>
          </w:tcPr>
          <w:p w14:paraId="6E4488F8" w14:textId="6EE8B6F5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244" w:type="dxa"/>
            <w:vAlign w:val="center"/>
          </w:tcPr>
          <w:p w14:paraId="5647943E" w14:textId="7D1E9D4F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eastAsia="Calibri" w:hAnsi="Tahoma" w:cs="Tahoma"/>
              </w:rPr>
              <w:t>K3b (Dideli furgonai)</w:t>
            </w:r>
          </w:p>
        </w:tc>
        <w:tc>
          <w:tcPr>
            <w:tcW w:w="3195" w:type="dxa"/>
            <w:vAlign w:val="center"/>
          </w:tcPr>
          <w:p w14:paraId="130EFBFF" w14:textId="1A85DDCE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Lvovo g. 25-101, Vilnius</w:t>
            </w:r>
          </w:p>
        </w:tc>
        <w:tc>
          <w:tcPr>
            <w:tcW w:w="1363" w:type="dxa"/>
            <w:vAlign w:val="center"/>
          </w:tcPr>
          <w:p w14:paraId="40E62793" w14:textId="1C9AF64A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1</w:t>
            </w:r>
          </w:p>
        </w:tc>
        <w:tc>
          <w:tcPr>
            <w:tcW w:w="2240" w:type="dxa"/>
            <w:vAlign w:val="center"/>
          </w:tcPr>
          <w:p w14:paraId="5889063F" w14:textId="4C3CA15E" w:rsidR="004838A9" w:rsidRDefault="004838A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Per </w:t>
            </w:r>
            <w:r w:rsidR="00FA4299">
              <w:rPr>
                <w:rFonts w:ascii="Tahoma" w:hAnsi="Tahoma" w:cs="Tahoma"/>
              </w:rPr>
              <w:t>4</w:t>
            </w:r>
            <w:r w:rsidRPr="00E425AA">
              <w:rPr>
                <w:rFonts w:ascii="Tahoma" w:hAnsi="Tahoma" w:cs="Tahoma"/>
              </w:rPr>
              <w:t xml:space="preserve"> mėn. nuo sutarties pasirašymo</w:t>
            </w:r>
          </w:p>
        </w:tc>
      </w:tr>
      <w:tr w:rsidR="004838A9" w:rsidRPr="00E425AA" w14:paraId="4DE51CE7" w14:textId="77777777" w:rsidTr="00774867">
        <w:trPr>
          <w:trHeight w:val="283"/>
        </w:trPr>
        <w:tc>
          <w:tcPr>
            <w:tcW w:w="586" w:type="dxa"/>
            <w:vAlign w:val="center"/>
          </w:tcPr>
          <w:p w14:paraId="57FE6074" w14:textId="15A731EE" w:rsidR="004838A9" w:rsidRDefault="004838A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244" w:type="dxa"/>
            <w:vAlign w:val="center"/>
          </w:tcPr>
          <w:p w14:paraId="54C72FC3" w14:textId="168C0CEA" w:rsidR="004838A9" w:rsidRPr="00E425AA" w:rsidRDefault="004838A9" w:rsidP="004838A9">
            <w:pPr>
              <w:jc w:val="center"/>
              <w:rPr>
                <w:rFonts w:ascii="Tahoma" w:eastAsia="Calibri" w:hAnsi="Tahoma" w:cs="Tahoma"/>
              </w:rPr>
            </w:pPr>
            <w:r w:rsidRPr="00E425AA">
              <w:rPr>
                <w:rFonts w:ascii="Tahoma" w:eastAsia="Calibri" w:hAnsi="Tahoma" w:cs="Tahoma"/>
              </w:rPr>
              <w:t>I2a (Kompaktiniai ir vidutiniai pseudovisureigiai ir visureigiai)</w:t>
            </w:r>
          </w:p>
        </w:tc>
        <w:tc>
          <w:tcPr>
            <w:tcW w:w="3195" w:type="dxa"/>
            <w:vAlign w:val="center"/>
          </w:tcPr>
          <w:p w14:paraId="15D83C82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Lvovo g. 25-101, Vilnius;</w:t>
            </w:r>
          </w:p>
          <w:p w14:paraId="2396165A" w14:textId="574B941E" w:rsidR="004838A9" w:rsidRPr="00E425AA" w:rsidRDefault="00FA429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Savanorių pr</w:t>
            </w:r>
            <w:r w:rsidR="004838A9" w:rsidRPr="00E425AA">
              <w:rPr>
                <w:rFonts w:ascii="Tahoma" w:hAnsi="Tahoma" w:cs="Tahoma"/>
              </w:rPr>
              <w:t xml:space="preserve">. </w:t>
            </w:r>
            <w:r>
              <w:rPr>
                <w:rFonts w:ascii="Tahoma" w:hAnsi="Tahoma" w:cs="Tahoma"/>
              </w:rPr>
              <w:t>276</w:t>
            </w:r>
            <w:r w:rsidR="004838A9" w:rsidRPr="00E425AA">
              <w:rPr>
                <w:rFonts w:ascii="Tahoma" w:hAnsi="Tahoma" w:cs="Tahoma"/>
              </w:rPr>
              <w:t>, Kaunas;</w:t>
            </w:r>
          </w:p>
          <w:p w14:paraId="4FE44D57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Baltijos pr. 123-1, Klaipėda;</w:t>
            </w:r>
          </w:p>
          <w:p w14:paraId="0477E9DC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Paukščių takas 2, Šiauliai;</w:t>
            </w:r>
          </w:p>
          <w:p w14:paraId="07535BF1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P. Puzino g. 7, Panevėžys;</w:t>
            </w:r>
          </w:p>
          <w:p w14:paraId="23FAD6D0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Kauno g. 20, Utena;</w:t>
            </w:r>
          </w:p>
          <w:p w14:paraId="690FAE1F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Laivės g. 10, Marijampolė;</w:t>
            </w:r>
          </w:p>
          <w:p w14:paraId="1997BCD2" w14:textId="18723EF3" w:rsidR="004838A9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Jūros g. 3, Tauragė;</w:t>
            </w:r>
          </w:p>
          <w:p w14:paraId="78801BB6" w14:textId="036BDD44" w:rsidR="004838A9" w:rsidRPr="00F25158" w:rsidRDefault="004838A9" w:rsidP="00F25158">
            <w:pPr>
              <w:pStyle w:val="ListParagraph"/>
              <w:numPr>
                <w:ilvl w:val="0"/>
                <w:numId w:val="22"/>
              </w:numPr>
              <w:ind w:left="315" w:hanging="315"/>
              <w:jc w:val="both"/>
              <w:rPr>
                <w:rFonts w:ascii="Tahoma" w:hAnsi="Tahoma" w:cs="Tahoma"/>
              </w:rPr>
            </w:pPr>
            <w:r w:rsidRPr="00F25158">
              <w:rPr>
                <w:rFonts w:ascii="Tahoma" w:hAnsi="Tahoma" w:cs="Tahoma"/>
              </w:rPr>
              <w:t>Turgaus a. 15A-2, Telšiai.</w:t>
            </w:r>
          </w:p>
        </w:tc>
        <w:tc>
          <w:tcPr>
            <w:tcW w:w="1363" w:type="dxa"/>
            <w:vAlign w:val="center"/>
          </w:tcPr>
          <w:p w14:paraId="65B40715" w14:textId="6719D3F5" w:rsidR="004838A9" w:rsidRPr="00E425AA" w:rsidRDefault="00FA429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2240" w:type="dxa"/>
            <w:vAlign w:val="center"/>
          </w:tcPr>
          <w:p w14:paraId="4680951C" w14:textId="32994450" w:rsidR="004838A9" w:rsidRDefault="004838A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Per </w:t>
            </w:r>
            <w:r w:rsidR="00FA4299">
              <w:rPr>
                <w:rFonts w:ascii="Tahoma" w:hAnsi="Tahoma" w:cs="Tahoma"/>
              </w:rPr>
              <w:t>4</w:t>
            </w:r>
            <w:r w:rsidRPr="00E425AA">
              <w:rPr>
                <w:rFonts w:ascii="Tahoma" w:hAnsi="Tahoma" w:cs="Tahoma"/>
              </w:rPr>
              <w:t xml:space="preserve"> mėn. nuo sutarties pasirašymo</w:t>
            </w:r>
          </w:p>
        </w:tc>
      </w:tr>
      <w:tr w:rsidR="004838A9" w:rsidRPr="00E425AA" w14:paraId="6A8A1669" w14:textId="77777777" w:rsidTr="00774867">
        <w:trPr>
          <w:trHeight w:val="1004"/>
        </w:trPr>
        <w:tc>
          <w:tcPr>
            <w:tcW w:w="586" w:type="dxa"/>
            <w:vAlign w:val="center"/>
          </w:tcPr>
          <w:p w14:paraId="6F9B1225" w14:textId="2DD18D4E" w:rsidR="004838A9" w:rsidRPr="00E425AA" w:rsidRDefault="00FA4299" w:rsidP="004838A9">
            <w:pPr>
              <w:jc w:val="center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3</w:t>
            </w:r>
          </w:p>
        </w:tc>
        <w:tc>
          <w:tcPr>
            <w:tcW w:w="2244" w:type="dxa"/>
            <w:vAlign w:val="center"/>
          </w:tcPr>
          <w:p w14:paraId="2B1404DD" w14:textId="77777777" w:rsidR="004838A9" w:rsidRPr="00F41EEC" w:rsidRDefault="004838A9" w:rsidP="004838A9">
            <w:pPr>
              <w:jc w:val="center"/>
              <w:rPr>
                <w:rFonts w:ascii="Tahoma" w:hAnsi="Tahoma" w:cs="Tahoma"/>
              </w:rPr>
            </w:pPr>
            <w:r w:rsidRPr="00F41EEC">
              <w:rPr>
                <w:rFonts w:ascii="Tahoma" w:eastAsia="Calibri" w:hAnsi="Tahoma" w:cs="Tahoma"/>
              </w:rPr>
              <w:t>C1; Elektromobiliai (Kompaktiniai automobiliai)</w:t>
            </w:r>
          </w:p>
        </w:tc>
        <w:tc>
          <w:tcPr>
            <w:tcW w:w="3195" w:type="dxa"/>
            <w:vAlign w:val="center"/>
          </w:tcPr>
          <w:p w14:paraId="3A0B5532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Lvovo g. 25-101, Vilnius;</w:t>
            </w:r>
          </w:p>
          <w:p w14:paraId="5FD040DE" w14:textId="12BB38DE" w:rsidR="004838A9" w:rsidRPr="00E425AA" w:rsidRDefault="00FA429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Savanorių pr</w:t>
            </w:r>
            <w:r w:rsidRPr="00E425AA">
              <w:rPr>
                <w:rFonts w:ascii="Tahoma" w:hAnsi="Tahoma" w:cs="Tahoma"/>
              </w:rPr>
              <w:t xml:space="preserve">. </w:t>
            </w:r>
            <w:r>
              <w:rPr>
                <w:rFonts w:ascii="Tahoma" w:hAnsi="Tahoma" w:cs="Tahoma"/>
              </w:rPr>
              <w:t>276</w:t>
            </w:r>
            <w:r w:rsidR="004838A9" w:rsidRPr="00E425AA">
              <w:rPr>
                <w:rFonts w:ascii="Tahoma" w:hAnsi="Tahoma" w:cs="Tahoma"/>
              </w:rPr>
              <w:t>, Kaunas;</w:t>
            </w:r>
          </w:p>
          <w:p w14:paraId="53557F74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Baltijos pr. 123-1, Klaipėda;</w:t>
            </w:r>
          </w:p>
          <w:p w14:paraId="12077A2F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Paukščių takas 2, Šiauliai;</w:t>
            </w:r>
          </w:p>
          <w:p w14:paraId="43E705E9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P. Puzino g. 7, Panevėžys;</w:t>
            </w:r>
          </w:p>
          <w:p w14:paraId="10DA9543" w14:textId="77777777" w:rsidR="004838A9" w:rsidRPr="00E425AA" w:rsidRDefault="004838A9" w:rsidP="004838A9">
            <w:pPr>
              <w:pStyle w:val="ListParagraph"/>
              <w:numPr>
                <w:ilvl w:val="0"/>
                <w:numId w:val="22"/>
              </w:numPr>
              <w:ind w:left="315" w:hanging="284"/>
              <w:jc w:val="both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Kauno g. 20, Utena.</w:t>
            </w:r>
          </w:p>
        </w:tc>
        <w:tc>
          <w:tcPr>
            <w:tcW w:w="1363" w:type="dxa"/>
            <w:vAlign w:val="center"/>
          </w:tcPr>
          <w:p w14:paraId="2C9CE81C" w14:textId="7AC01DE1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240" w:type="dxa"/>
            <w:vAlign w:val="center"/>
          </w:tcPr>
          <w:p w14:paraId="1A813990" w14:textId="4069B2C1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P</w:t>
            </w:r>
            <w:r>
              <w:rPr>
                <w:rFonts w:ascii="Tahoma" w:hAnsi="Tahoma" w:cs="Tahoma"/>
              </w:rPr>
              <w:t xml:space="preserve">er </w:t>
            </w:r>
            <w:r w:rsidR="00FA4299">
              <w:rPr>
                <w:rFonts w:ascii="Tahoma" w:hAnsi="Tahoma" w:cs="Tahoma"/>
              </w:rPr>
              <w:t>4</w:t>
            </w:r>
            <w:r w:rsidRPr="00E425AA">
              <w:rPr>
                <w:rFonts w:ascii="Tahoma" w:hAnsi="Tahoma" w:cs="Tahoma"/>
              </w:rPr>
              <w:t xml:space="preserve"> mėn. nuo sutarties pasirašymo</w:t>
            </w:r>
          </w:p>
        </w:tc>
      </w:tr>
      <w:tr w:rsidR="004838A9" w:rsidRPr="00E425AA" w14:paraId="0E4157C7" w14:textId="77777777" w:rsidTr="00774867">
        <w:trPr>
          <w:trHeight w:val="37"/>
        </w:trPr>
        <w:tc>
          <w:tcPr>
            <w:tcW w:w="586" w:type="dxa"/>
            <w:vAlign w:val="center"/>
          </w:tcPr>
          <w:p w14:paraId="2F1E0A1F" w14:textId="5C0E5B96" w:rsidR="004838A9" w:rsidRPr="00E425AA" w:rsidRDefault="00A83DEA" w:rsidP="004838A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244" w:type="dxa"/>
            <w:vAlign w:val="center"/>
          </w:tcPr>
          <w:p w14:paraId="2E7706E1" w14:textId="77777777" w:rsidR="004838A9" w:rsidRPr="00E425AA" w:rsidRDefault="004838A9" w:rsidP="004838A9">
            <w:pPr>
              <w:jc w:val="center"/>
              <w:rPr>
                <w:rFonts w:ascii="Tahoma" w:eastAsia="Calibri" w:hAnsi="Tahoma" w:cs="Tahoma"/>
              </w:rPr>
            </w:pPr>
            <w:r w:rsidRPr="00E425AA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195" w:type="dxa"/>
            <w:vAlign w:val="center"/>
          </w:tcPr>
          <w:p w14:paraId="274FA162" w14:textId="77777777" w:rsidR="004838A9" w:rsidRPr="00E425AA" w:rsidRDefault="004838A9" w:rsidP="004838A9">
            <w:pPr>
              <w:pStyle w:val="ListParagraph"/>
              <w:ind w:left="458"/>
              <w:jc w:val="center"/>
              <w:rPr>
                <w:rFonts w:ascii="Tahoma" w:hAnsi="Tahoma" w:cs="Tahoma"/>
                <w:b/>
                <w:highlight w:val="yellow"/>
              </w:rPr>
            </w:pPr>
            <w:r w:rsidRPr="00E425AA">
              <w:rPr>
                <w:rFonts w:ascii="Tahoma" w:hAnsi="Tahoma" w:cs="Tahoma"/>
                <w:b/>
              </w:rPr>
              <w:t>VISO</w:t>
            </w:r>
          </w:p>
        </w:tc>
        <w:tc>
          <w:tcPr>
            <w:tcW w:w="1363" w:type="dxa"/>
            <w:vAlign w:val="center"/>
          </w:tcPr>
          <w:p w14:paraId="34EEF68F" w14:textId="15B1377C" w:rsidR="004838A9" w:rsidRPr="00E425AA" w:rsidRDefault="004838A9" w:rsidP="004838A9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30</w:t>
            </w:r>
          </w:p>
        </w:tc>
        <w:tc>
          <w:tcPr>
            <w:tcW w:w="2240" w:type="dxa"/>
            <w:vAlign w:val="center"/>
          </w:tcPr>
          <w:p w14:paraId="4E758A24" w14:textId="77777777" w:rsidR="004838A9" w:rsidRPr="00E425AA" w:rsidRDefault="004838A9" w:rsidP="004838A9">
            <w:pPr>
              <w:jc w:val="center"/>
              <w:rPr>
                <w:rFonts w:ascii="Tahoma" w:hAnsi="Tahoma" w:cs="Tahoma"/>
              </w:rPr>
            </w:pPr>
            <w:r w:rsidRPr="00E425AA">
              <w:rPr>
                <w:rFonts w:ascii="Tahoma" w:hAnsi="Tahoma" w:cs="Tahoma"/>
              </w:rPr>
              <w:t>-</w:t>
            </w:r>
          </w:p>
        </w:tc>
      </w:tr>
    </w:tbl>
    <w:p w14:paraId="7BD138D1" w14:textId="77777777" w:rsidR="00CF729D" w:rsidRPr="00E425AA" w:rsidRDefault="00CF729D" w:rsidP="00CF729D">
      <w:pPr>
        <w:spacing w:after="0" w:line="240" w:lineRule="auto"/>
        <w:jc w:val="center"/>
        <w:rPr>
          <w:rFonts w:ascii="Tahoma" w:hAnsi="Tahoma" w:cs="Tahoma"/>
        </w:rPr>
      </w:pPr>
    </w:p>
    <w:p w14:paraId="247DADBA" w14:textId="77777777" w:rsidR="00CF729D" w:rsidRPr="00E425AA" w:rsidRDefault="00CF729D" w:rsidP="00CF729D">
      <w:pPr>
        <w:spacing w:after="0" w:line="240" w:lineRule="auto"/>
        <w:rPr>
          <w:rFonts w:ascii="Tahoma" w:hAnsi="Tahoma" w:cs="Tahoma"/>
        </w:rPr>
      </w:pPr>
      <w:r w:rsidRPr="00E425AA">
        <w:rPr>
          <w:rFonts w:ascii="Tahoma" w:hAnsi="Tahoma" w:cs="Tahoma"/>
        </w:rPr>
        <w:t>*pristatymo adresai (miestai) gali kisti.</w:t>
      </w:r>
    </w:p>
    <w:p w14:paraId="1481AADE" w14:textId="2D447D85" w:rsidR="004E1F9E" w:rsidRPr="00ED5782" w:rsidRDefault="004E1F9E" w:rsidP="00606092">
      <w:pPr>
        <w:spacing w:after="0" w:line="240" w:lineRule="auto"/>
        <w:jc w:val="both"/>
        <w:rPr>
          <w:rFonts w:ascii="Tahoma" w:eastAsia="Times New Roman" w:hAnsi="Tahoma" w:cs="Tahoma"/>
          <w:highlight w:val="yellow"/>
        </w:rPr>
      </w:pPr>
    </w:p>
    <w:p w14:paraId="3C80672C" w14:textId="1868A3E0" w:rsidR="00D105EF" w:rsidRPr="00A1120E" w:rsidRDefault="00D105EF" w:rsidP="00FA4299">
      <w:pPr>
        <w:pStyle w:val="ListParagraph"/>
        <w:spacing w:after="0" w:line="240" w:lineRule="auto"/>
        <w:ind w:left="567"/>
        <w:jc w:val="both"/>
        <w:rPr>
          <w:rFonts w:ascii="Tahoma" w:eastAsia="Times New Roman" w:hAnsi="Tahoma" w:cs="Tahoma"/>
        </w:rPr>
        <w:sectPr w:rsidR="00D105EF" w:rsidRPr="00A1120E" w:rsidSect="00CF729D">
          <w:headerReference w:type="default" r:id="rId9"/>
          <w:pgSz w:w="11906" w:h="16838"/>
          <w:pgMar w:top="1134" w:right="567" w:bottom="1134" w:left="1701" w:header="567" w:footer="567" w:gutter="0"/>
          <w:pgNumType w:start="1"/>
          <w:cols w:space="1296"/>
          <w:titlePg/>
          <w:docGrid w:linePitch="360"/>
        </w:sectPr>
      </w:pPr>
    </w:p>
    <w:p w14:paraId="4065D454" w14:textId="77777777" w:rsidR="00CF729D" w:rsidRPr="00BF4018" w:rsidRDefault="00CF729D" w:rsidP="00CF729D">
      <w:pPr>
        <w:pStyle w:val="ListParagraph"/>
        <w:numPr>
          <w:ilvl w:val="0"/>
          <w:numId w:val="21"/>
        </w:numPr>
        <w:spacing w:after="0" w:line="240" w:lineRule="auto"/>
        <w:ind w:left="0"/>
        <w:jc w:val="center"/>
        <w:rPr>
          <w:rFonts w:ascii="Tahoma" w:hAnsi="Tahoma" w:cs="Tahoma"/>
        </w:rPr>
      </w:pPr>
      <w:r w:rsidRPr="00BF4018">
        <w:rPr>
          <w:rFonts w:ascii="Tahoma" w:hAnsi="Tahoma" w:cs="Tahoma"/>
        </w:rPr>
        <w:lastRenderedPageBreak/>
        <w:t>PIRKIMO OBJEKTO TECHNINIAI REIKALAVIMAI</w:t>
      </w:r>
    </w:p>
    <w:p w14:paraId="1D8F6380" w14:textId="77777777" w:rsidR="00CF729D" w:rsidRPr="00BF4018" w:rsidRDefault="00CF729D" w:rsidP="005B4E79">
      <w:pPr>
        <w:pStyle w:val="ListParagraph"/>
        <w:spacing w:after="0" w:line="240" w:lineRule="auto"/>
        <w:ind w:left="1077"/>
        <w:jc w:val="center"/>
        <w:rPr>
          <w:rFonts w:ascii="Tahoma" w:hAnsi="Tahoma" w:cs="Tahoma"/>
        </w:rPr>
      </w:pPr>
    </w:p>
    <w:tbl>
      <w:tblPr>
        <w:tblW w:w="15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5241"/>
        <w:gridCol w:w="3241"/>
        <w:gridCol w:w="3402"/>
        <w:gridCol w:w="3202"/>
      </w:tblGrid>
      <w:tr w:rsidR="00755602" w:rsidRPr="00BF4018" w14:paraId="5355D22C" w14:textId="77777777" w:rsidTr="005C6B34">
        <w:trPr>
          <w:trHeight w:val="458"/>
          <w:jc w:val="center"/>
        </w:trPr>
        <w:tc>
          <w:tcPr>
            <w:tcW w:w="585" w:type="dxa"/>
            <w:vAlign w:val="center"/>
          </w:tcPr>
          <w:p w14:paraId="20E8D5D5" w14:textId="77777777" w:rsidR="00755602" w:rsidRPr="00BF4018" w:rsidRDefault="00755602" w:rsidP="0077486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</w:rPr>
            </w:pPr>
            <w:r w:rsidRPr="00BF4018">
              <w:rPr>
                <w:rFonts w:ascii="Tahoma" w:eastAsia="Calibri" w:hAnsi="Tahoma" w:cs="Tahoma"/>
                <w:b/>
              </w:rPr>
              <w:t>Eil. Nr.</w:t>
            </w:r>
          </w:p>
        </w:tc>
        <w:tc>
          <w:tcPr>
            <w:tcW w:w="15086" w:type="dxa"/>
            <w:gridSpan w:val="4"/>
            <w:vAlign w:val="center"/>
          </w:tcPr>
          <w:p w14:paraId="67697261" w14:textId="1790A15E" w:rsidR="00755602" w:rsidRPr="00BF4018" w:rsidRDefault="00755602" w:rsidP="0077486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</w:rPr>
            </w:pPr>
            <w:r w:rsidRPr="00BF4018">
              <w:rPr>
                <w:rFonts w:ascii="Tahoma" w:eastAsia="Calibri" w:hAnsi="Tahoma" w:cs="Tahoma"/>
                <w:b/>
              </w:rPr>
              <w:t>SAVYBĖ/ CHARAKTERISTIKA/ REIKALAVIMAI</w:t>
            </w:r>
          </w:p>
        </w:tc>
      </w:tr>
      <w:tr w:rsidR="005C6B34" w:rsidRPr="00BF4018" w14:paraId="17D80993" w14:textId="77777777" w:rsidTr="00096A26">
        <w:trPr>
          <w:trHeight w:val="288"/>
          <w:jc w:val="center"/>
        </w:trPr>
        <w:tc>
          <w:tcPr>
            <w:tcW w:w="5826" w:type="dxa"/>
            <w:gridSpan w:val="2"/>
            <w:vAlign w:val="center"/>
          </w:tcPr>
          <w:p w14:paraId="62599F65" w14:textId="7777777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241" w:type="dxa"/>
            <w:vAlign w:val="center"/>
          </w:tcPr>
          <w:p w14:paraId="2344E320" w14:textId="38418FDD" w:rsidR="005C6B34" w:rsidRP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EE0000"/>
              </w:rPr>
            </w:pP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>I pirkimo objekto dalis</w:t>
            </w:r>
          </w:p>
        </w:tc>
        <w:tc>
          <w:tcPr>
            <w:tcW w:w="3402" w:type="dxa"/>
            <w:vAlign w:val="center"/>
          </w:tcPr>
          <w:p w14:paraId="24C9F8A6" w14:textId="17EA9FB2" w:rsidR="005C6B34" w:rsidRP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EE0000"/>
              </w:rPr>
            </w:pP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>I</w:t>
            </w: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>I</w:t>
            </w: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 xml:space="preserve"> pirkimo objekto dalis</w:t>
            </w:r>
          </w:p>
        </w:tc>
        <w:tc>
          <w:tcPr>
            <w:tcW w:w="3202" w:type="dxa"/>
            <w:vAlign w:val="center"/>
          </w:tcPr>
          <w:p w14:paraId="7354D0B8" w14:textId="3DEBBE26" w:rsidR="005C6B34" w:rsidRP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EE0000"/>
              </w:rPr>
            </w:pP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>I</w:t>
            </w: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>II</w:t>
            </w:r>
            <w:r w:rsidRPr="005C6B34">
              <w:rPr>
                <w:rFonts w:ascii="Tahoma" w:eastAsia="Calibri" w:hAnsi="Tahoma" w:cs="Tahoma"/>
                <w:b/>
                <w:bCs/>
                <w:color w:val="EE0000"/>
              </w:rPr>
              <w:t xml:space="preserve"> pirkimo objekto dalis</w:t>
            </w:r>
          </w:p>
        </w:tc>
      </w:tr>
      <w:tr w:rsidR="005C6B34" w:rsidRPr="00BF4018" w14:paraId="5872DA8F" w14:textId="77777777" w:rsidTr="0097279D">
        <w:trPr>
          <w:trHeight w:val="288"/>
          <w:jc w:val="center"/>
        </w:trPr>
        <w:tc>
          <w:tcPr>
            <w:tcW w:w="585" w:type="dxa"/>
            <w:vAlign w:val="center"/>
          </w:tcPr>
          <w:p w14:paraId="1E6CC125" w14:textId="7777777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5241" w:type="dxa"/>
            <w:vAlign w:val="center"/>
          </w:tcPr>
          <w:p w14:paraId="56D32AC7" w14:textId="70E5C05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Automobilio rūšis</w:t>
            </w:r>
          </w:p>
        </w:tc>
        <w:tc>
          <w:tcPr>
            <w:tcW w:w="3241" w:type="dxa"/>
            <w:vAlign w:val="center"/>
          </w:tcPr>
          <w:p w14:paraId="3F4B6AFF" w14:textId="7EE2400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Krovinis automobilis N1 (iki 3,5 t)</w:t>
            </w:r>
          </w:p>
        </w:tc>
        <w:tc>
          <w:tcPr>
            <w:tcW w:w="3402" w:type="dxa"/>
            <w:vAlign w:val="center"/>
          </w:tcPr>
          <w:p w14:paraId="39274629" w14:textId="45DDC8D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Keleivinis lengvasis automobilis M1</w:t>
            </w:r>
          </w:p>
        </w:tc>
        <w:tc>
          <w:tcPr>
            <w:tcW w:w="3202" w:type="dxa"/>
            <w:vAlign w:val="center"/>
          </w:tcPr>
          <w:p w14:paraId="32BB59DA" w14:textId="4CFA505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Keleivinis lengvasis automobilis M1</w:t>
            </w:r>
          </w:p>
        </w:tc>
      </w:tr>
      <w:tr w:rsidR="005C6B34" w:rsidRPr="00BF4018" w14:paraId="16515A1C" w14:textId="77777777" w:rsidTr="0097279D">
        <w:trPr>
          <w:trHeight w:val="546"/>
          <w:jc w:val="center"/>
        </w:trPr>
        <w:tc>
          <w:tcPr>
            <w:tcW w:w="585" w:type="dxa"/>
            <w:vAlign w:val="center"/>
          </w:tcPr>
          <w:p w14:paraId="49377C09" w14:textId="7777777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5241" w:type="dxa"/>
            <w:vAlign w:val="center"/>
          </w:tcPr>
          <w:p w14:paraId="0343B733" w14:textId="6B0BE0C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Klasė </w:t>
            </w:r>
          </w:p>
        </w:tc>
        <w:tc>
          <w:tcPr>
            <w:tcW w:w="3241" w:type="dxa"/>
            <w:vAlign w:val="center"/>
          </w:tcPr>
          <w:p w14:paraId="052293E7" w14:textId="48BEB41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K3b (Dideli furgonai)</w:t>
            </w:r>
          </w:p>
        </w:tc>
        <w:tc>
          <w:tcPr>
            <w:tcW w:w="3402" w:type="dxa"/>
            <w:vAlign w:val="center"/>
          </w:tcPr>
          <w:p w14:paraId="0DBB1F8F" w14:textId="686EDA8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I2a (Kompaktiniai ir vidutiniai pseudovisureigiai ir visureigiai)</w:t>
            </w:r>
          </w:p>
        </w:tc>
        <w:tc>
          <w:tcPr>
            <w:tcW w:w="3202" w:type="dxa"/>
            <w:vAlign w:val="center"/>
          </w:tcPr>
          <w:p w14:paraId="5EB66519" w14:textId="39E97D2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C1</w:t>
            </w:r>
            <w:r w:rsidRPr="001304C6">
              <w:rPr>
                <w:rFonts w:ascii="Tahoma" w:eastAsia="Calibri" w:hAnsi="Tahoma" w:cs="Tahoma"/>
              </w:rPr>
              <w:t xml:space="preserve">; Elektromobiliai </w:t>
            </w:r>
            <w:r w:rsidRPr="00BF4018">
              <w:rPr>
                <w:rFonts w:ascii="Tahoma" w:eastAsia="Calibri" w:hAnsi="Tahoma" w:cs="Tahoma"/>
              </w:rPr>
              <w:t>(Kompaktiniai automobiliai)</w:t>
            </w:r>
          </w:p>
        </w:tc>
      </w:tr>
      <w:tr w:rsidR="005C6B34" w:rsidRPr="00BF4018" w14:paraId="76002784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3E0AA6D6" w14:textId="5213D0C6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</w:t>
            </w:r>
          </w:p>
        </w:tc>
        <w:tc>
          <w:tcPr>
            <w:tcW w:w="5241" w:type="dxa"/>
            <w:vAlign w:val="center"/>
          </w:tcPr>
          <w:p w14:paraId="10FC096B" w14:textId="21CDF3F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Kuro tipas</w:t>
            </w:r>
          </w:p>
        </w:tc>
        <w:tc>
          <w:tcPr>
            <w:tcW w:w="3241" w:type="dxa"/>
            <w:vAlign w:val="center"/>
          </w:tcPr>
          <w:p w14:paraId="3E26DF0B" w14:textId="5710B4A5" w:rsidR="005C6B34" w:rsidRPr="005846A7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5846A7">
              <w:rPr>
                <w:rFonts w:ascii="Tahoma" w:eastAsia="Calibri" w:hAnsi="Tahoma" w:cs="Tahoma"/>
              </w:rPr>
              <w:t>Dyzelinas</w:t>
            </w:r>
          </w:p>
        </w:tc>
        <w:tc>
          <w:tcPr>
            <w:tcW w:w="3402" w:type="dxa"/>
            <w:vAlign w:val="center"/>
          </w:tcPr>
          <w:p w14:paraId="58B55C99" w14:textId="7FC2B253" w:rsidR="005C6B34" w:rsidRPr="005846A7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5846A7">
              <w:rPr>
                <w:rFonts w:ascii="Tahoma" w:eastAsia="Calibri" w:hAnsi="Tahoma" w:cs="Tahoma"/>
              </w:rPr>
              <w:t>Įkraunamas hibridas</w:t>
            </w:r>
          </w:p>
        </w:tc>
        <w:tc>
          <w:tcPr>
            <w:tcW w:w="3202" w:type="dxa"/>
            <w:vAlign w:val="center"/>
          </w:tcPr>
          <w:p w14:paraId="40AE33A5" w14:textId="4D738062" w:rsidR="005C6B34" w:rsidRPr="005846A7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5846A7">
              <w:rPr>
                <w:rFonts w:ascii="Tahoma" w:eastAsia="Calibri" w:hAnsi="Tahoma" w:cs="Tahoma"/>
              </w:rPr>
              <w:t>Elektra</w:t>
            </w:r>
          </w:p>
        </w:tc>
      </w:tr>
      <w:tr w:rsidR="005C6B34" w:rsidRPr="00BF4018" w14:paraId="1EC7AA9E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5CD30371" w14:textId="573CC025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5241" w:type="dxa"/>
            <w:vAlign w:val="center"/>
          </w:tcPr>
          <w:p w14:paraId="4A8EE8BD" w14:textId="3D193E4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Kėbulo tipas</w:t>
            </w:r>
          </w:p>
        </w:tc>
        <w:tc>
          <w:tcPr>
            <w:tcW w:w="3241" w:type="dxa"/>
            <w:vAlign w:val="center"/>
          </w:tcPr>
          <w:p w14:paraId="76030274" w14:textId="36EEFE4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Furgonas</w:t>
            </w:r>
            <w:r w:rsidRPr="00BF4018">
              <w:rPr>
                <w:rFonts w:ascii="Tahoma" w:eastAsia="Calibri" w:hAnsi="Tahoma" w:cs="Tahoma"/>
              </w:rPr>
              <w:t xml:space="preserve">, atitinkantis L3 ratų </w:t>
            </w:r>
            <w:r w:rsidRPr="007F3807">
              <w:rPr>
                <w:rFonts w:ascii="Tahoma" w:eastAsia="Calibri" w:hAnsi="Tahoma" w:cs="Tahoma"/>
              </w:rPr>
              <w:t>bazę, H3 krovini</w:t>
            </w:r>
            <w:r w:rsidRPr="00BF4018">
              <w:rPr>
                <w:rFonts w:ascii="Tahoma" w:eastAsia="Calibri" w:hAnsi="Tahoma" w:cs="Tahoma"/>
              </w:rPr>
              <w:t xml:space="preserve">ų tipą </w:t>
            </w:r>
          </w:p>
        </w:tc>
        <w:tc>
          <w:tcPr>
            <w:tcW w:w="3402" w:type="dxa"/>
            <w:vAlign w:val="center"/>
          </w:tcPr>
          <w:p w14:paraId="3991DEBE" w14:textId="6B40245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Visureigis</w:t>
            </w:r>
          </w:p>
        </w:tc>
        <w:tc>
          <w:tcPr>
            <w:tcW w:w="3202" w:type="dxa"/>
            <w:vAlign w:val="center"/>
          </w:tcPr>
          <w:p w14:paraId="2C1AE4C9" w14:textId="63111E6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Hečbekas</w:t>
            </w:r>
          </w:p>
        </w:tc>
      </w:tr>
      <w:tr w:rsidR="005C6B34" w:rsidRPr="00BF4018" w14:paraId="35A861E5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235F39F0" w14:textId="50A423A2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5</w:t>
            </w:r>
          </w:p>
        </w:tc>
        <w:tc>
          <w:tcPr>
            <w:tcW w:w="5241" w:type="dxa"/>
            <w:vAlign w:val="center"/>
          </w:tcPr>
          <w:p w14:paraId="543E3100" w14:textId="7F521BF8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 xml:space="preserve">Maksimalus </w:t>
            </w:r>
            <w:r w:rsidRPr="00B0266C">
              <w:rPr>
                <w:rFonts w:ascii="Tahoma" w:hAnsi="Tahoma" w:cs="Tahoma"/>
              </w:rPr>
              <w:t>anglies dioksido kiekis (CO</w:t>
            </w:r>
            <w:r w:rsidRPr="00B0266C">
              <w:rPr>
                <w:rFonts w:ascii="Tahoma" w:hAnsi="Tahoma" w:cs="Tahoma"/>
                <w:vertAlign w:val="subscript"/>
              </w:rPr>
              <w:t>2</w:t>
            </w:r>
            <w:r w:rsidRPr="00B0266C">
              <w:rPr>
                <w:rFonts w:ascii="Tahoma" w:hAnsi="Tahoma" w:cs="Tahoma"/>
              </w:rPr>
              <w:t>/ g/ km)</w:t>
            </w:r>
            <w:r w:rsidRPr="00B0266C">
              <w:rPr>
                <w:rFonts w:ascii="Tahoma" w:hAnsi="Tahoma" w:cs="Tahoma"/>
                <w:lang w:val="en-US"/>
              </w:rPr>
              <w:t>*</w:t>
            </w:r>
            <w:r>
              <w:rPr>
                <w:rFonts w:ascii="Tahoma" w:hAnsi="Tahoma" w:cs="Tahoma"/>
                <w:lang w:val="en-US"/>
              </w:rPr>
              <w:t>**</w:t>
            </w:r>
          </w:p>
        </w:tc>
        <w:tc>
          <w:tcPr>
            <w:tcW w:w="3241" w:type="dxa"/>
            <w:vAlign w:val="center"/>
          </w:tcPr>
          <w:p w14:paraId="578EA1D1" w14:textId="099E9A15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74D8BA3B" w14:textId="16BE3588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>Ne daugiau kaip 50</w:t>
            </w:r>
          </w:p>
        </w:tc>
        <w:tc>
          <w:tcPr>
            <w:tcW w:w="3202" w:type="dxa"/>
            <w:vAlign w:val="center"/>
          </w:tcPr>
          <w:p w14:paraId="396D6AD6" w14:textId="22C8E183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5BAAB8F8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49FA9879" w14:textId="43F7CFA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6</w:t>
            </w:r>
          </w:p>
        </w:tc>
        <w:tc>
          <w:tcPr>
            <w:tcW w:w="5241" w:type="dxa"/>
            <w:vAlign w:val="center"/>
          </w:tcPr>
          <w:p w14:paraId="0D6BB903" w14:textId="756A2AD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Automobilių skaičius</w:t>
            </w:r>
          </w:p>
        </w:tc>
        <w:tc>
          <w:tcPr>
            <w:tcW w:w="3241" w:type="dxa"/>
            <w:vAlign w:val="center"/>
          </w:tcPr>
          <w:p w14:paraId="351AA5BC" w14:textId="2489BD65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3402" w:type="dxa"/>
            <w:vAlign w:val="center"/>
          </w:tcPr>
          <w:p w14:paraId="79972847" w14:textId="648745D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20</w:t>
            </w:r>
          </w:p>
        </w:tc>
        <w:tc>
          <w:tcPr>
            <w:tcW w:w="3202" w:type="dxa"/>
            <w:vAlign w:val="center"/>
          </w:tcPr>
          <w:p w14:paraId="36F121CE" w14:textId="0F8034F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9</w:t>
            </w:r>
          </w:p>
        </w:tc>
      </w:tr>
      <w:tr w:rsidR="005C6B34" w:rsidRPr="00BF4018" w14:paraId="7F333049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3F86F9D4" w14:textId="14E6E0D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7</w:t>
            </w:r>
          </w:p>
        </w:tc>
        <w:tc>
          <w:tcPr>
            <w:tcW w:w="5241" w:type="dxa"/>
            <w:vAlign w:val="center"/>
          </w:tcPr>
          <w:p w14:paraId="6926B8E6" w14:textId="35DD52F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Planuojama 1 automobilio rida per 1 metus (km)</w:t>
            </w:r>
          </w:p>
        </w:tc>
        <w:tc>
          <w:tcPr>
            <w:tcW w:w="3241" w:type="dxa"/>
            <w:vAlign w:val="center"/>
          </w:tcPr>
          <w:p w14:paraId="091E0571" w14:textId="5333942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Iki 30 000</w:t>
            </w:r>
          </w:p>
        </w:tc>
        <w:tc>
          <w:tcPr>
            <w:tcW w:w="3402" w:type="dxa"/>
            <w:vAlign w:val="center"/>
          </w:tcPr>
          <w:p w14:paraId="71FAB20C" w14:textId="09C030E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Iki </w:t>
            </w:r>
            <w:r>
              <w:rPr>
                <w:rFonts w:ascii="Tahoma" w:eastAsia="Calibri" w:hAnsi="Tahoma" w:cs="Tahoma"/>
              </w:rPr>
              <w:t>4</w:t>
            </w:r>
            <w:r w:rsidRPr="00BF4018">
              <w:rPr>
                <w:rFonts w:ascii="Tahoma" w:eastAsia="Calibri" w:hAnsi="Tahoma" w:cs="Tahoma"/>
              </w:rPr>
              <w:t>0 000</w:t>
            </w:r>
          </w:p>
        </w:tc>
        <w:tc>
          <w:tcPr>
            <w:tcW w:w="3202" w:type="dxa"/>
            <w:vAlign w:val="center"/>
          </w:tcPr>
          <w:p w14:paraId="398D5CF0" w14:textId="05C29EE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Iki </w:t>
            </w:r>
            <w:r>
              <w:rPr>
                <w:rFonts w:ascii="Tahoma" w:eastAsia="Calibri" w:hAnsi="Tahoma" w:cs="Tahoma"/>
              </w:rPr>
              <w:t>30</w:t>
            </w:r>
            <w:r w:rsidRPr="00BF4018">
              <w:rPr>
                <w:rFonts w:ascii="Tahoma" w:eastAsia="Calibri" w:hAnsi="Tahoma" w:cs="Tahoma"/>
              </w:rPr>
              <w:t xml:space="preserve"> 000</w:t>
            </w:r>
          </w:p>
        </w:tc>
      </w:tr>
      <w:tr w:rsidR="005C6B34" w:rsidRPr="00BF4018" w14:paraId="69AEE346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69D05D33" w14:textId="784B518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8</w:t>
            </w:r>
          </w:p>
        </w:tc>
        <w:tc>
          <w:tcPr>
            <w:tcW w:w="5241" w:type="dxa"/>
            <w:vAlign w:val="center"/>
          </w:tcPr>
          <w:p w14:paraId="49F2A244" w14:textId="4B60095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Automobilio pagaminimas</w:t>
            </w:r>
          </w:p>
        </w:tc>
        <w:tc>
          <w:tcPr>
            <w:tcW w:w="3241" w:type="dxa"/>
            <w:vAlign w:val="center"/>
          </w:tcPr>
          <w:p w14:paraId="6878D09C" w14:textId="2E58A8F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Automobilis naujas, neeksploatuotas, pagamintas ne anksčiau kaip 202</w:t>
            </w:r>
            <w:r>
              <w:rPr>
                <w:rFonts w:ascii="Tahoma" w:eastAsia="Calibri" w:hAnsi="Tahoma" w:cs="Tahoma"/>
              </w:rPr>
              <w:t>6</w:t>
            </w:r>
            <w:r w:rsidRPr="00BF4018">
              <w:rPr>
                <w:rFonts w:ascii="Tahoma" w:eastAsia="Calibri" w:hAnsi="Tahoma" w:cs="Tahoma"/>
              </w:rPr>
              <w:t xml:space="preserve"> metais</w:t>
            </w:r>
          </w:p>
        </w:tc>
        <w:tc>
          <w:tcPr>
            <w:tcW w:w="3402" w:type="dxa"/>
            <w:vAlign w:val="center"/>
          </w:tcPr>
          <w:p w14:paraId="6E7BEA21" w14:textId="2EEC5E9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Automobilis naujas, neeksploatuotas, pagamintas ne anksčiau kaip 202</w:t>
            </w:r>
            <w:r>
              <w:rPr>
                <w:rFonts w:ascii="Tahoma" w:eastAsia="Calibri" w:hAnsi="Tahoma" w:cs="Tahoma"/>
              </w:rPr>
              <w:t>6</w:t>
            </w:r>
            <w:r w:rsidRPr="00BF4018">
              <w:rPr>
                <w:rFonts w:ascii="Tahoma" w:eastAsia="Calibri" w:hAnsi="Tahoma" w:cs="Tahoma"/>
              </w:rPr>
              <w:t xml:space="preserve"> metais</w:t>
            </w:r>
          </w:p>
        </w:tc>
        <w:tc>
          <w:tcPr>
            <w:tcW w:w="3202" w:type="dxa"/>
            <w:vAlign w:val="center"/>
          </w:tcPr>
          <w:p w14:paraId="22D1E79B" w14:textId="2FFB653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Automobilis naujas, neeksploatuotas, pagamintas ne anksčiau kaip 202</w:t>
            </w:r>
            <w:r>
              <w:rPr>
                <w:rFonts w:ascii="Tahoma" w:eastAsia="Calibri" w:hAnsi="Tahoma" w:cs="Tahoma"/>
              </w:rPr>
              <w:t>6</w:t>
            </w:r>
            <w:r w:rsidRPr="00BF4018">
              <w:rPr>
                <w:rFonts w:ascii="Tahoma" w:eastAsia="Calibri" w:hAnsi="Tahoma" w:cs="Tahoma"/>
              </w:rPr>
              <w:t xml:space="preserve"> metais</w:t>
            </w:r>
          </w:p>
        </w:tc>
      </w:tr>
      <w:tr w:rsidR="005C6B34" w:rsidRPr="00BF4018" w14:paraId="22E16581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7551D695" w14:textId="56B0850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9</w:t>
            </w:r>
          </w:p>
        </w:tc>
        <w:tc>
          <w:tcPr>
            <w:tcW w:w="5241" w:type="dxa"/>
            <w:vAlign w:val="center"/>
          </w:tcPr>
          <w:p w14:paraId="675B5BFC" w14:textId="13F77B2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Durų skaičius</w:t>
            </w:r>
          </w:p>
        </w:tc>
        <w:tc>
          <w:tcPr>
            <w:tcW w:w="3241" w:type="dxa"/>
            <w:vAlign w:val="center"/>
          </w:tcPr>
          <w:p w14:paraId="42AC7A1A" w14:textId="033EF60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 5 (įskaitant 1 šonines ir 2 galines krovinių skyriaus duris); galinių durų atidarymo kampas ne mažiau kaip 270 laipsnių</w:t>
            </w:r>
          </w:p>
        </w:tc>
        <w:tc>
          <w:tcPr>
            <w:tcW w:w="3402" w:type="dxa"/>
            <w:vAlign w:val="center"/>
          </w:tcPr>
          <w:p w14:paraId="033F43E2" w14:textId="6056420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 4</w:t>
            </w:r>
          </w:p>
        </w:tc>
        <w:tc>
          <w:tcPr>
            <w:tcW w:w="3202" w:type="dxa"/>
            <w:vAlign w:val="center"/>
          </w:tcPr>
          <w:p w14:paraId="2D1BE9B4" w14:textId="62B7DC6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 4</w:t>
            </w:r>
          </w:p>
        </w:tc>
      </w:tr>
      <w:tr w:rsidR="005C6B34" w:rsidRPr="00BF4018" w14:paraId="279FAFC3" w14:textId="77777777" w:rsidTr="0097279D">
        <w:trPr>
          <w:trHeight w:val="561"/>
          <w:jc w:val="center"/>
        </w:trPr>
        <w:tc>
          <w:tcPr>
            <w:tcW w:w="585" w:type="dxa"/>
            <w:vAlign w:val="center"/>
          </w:tcPr>
          <w:p w14:paraId="3BFFB871" w14:textId="673A090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10</w:t>
            </w:r>
          </w:p>
        </w:tc>
        <w:tc>
          <w:tcPr>
            <w:tcW w:w="5241" w:type="dxa"/>
            <w:vAlign w:val="center"/>
          </w:tcPr>
          <w:p w14:paraId="0D0E567F" w14:textId="3205F79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Mažiausias keleivių skaičius (su vairuotoju) be papildomai įrengiamų vietų</w:t>
            </w:r>
          </w:p>
        </w:tc>
        <w:tc>
          <w:tcPr>
            <w:tcW w:w="3241" w:type="dxa"/>
            <w:vAlign w:val="center"/>
          </w:tcPr>
          <w:p w14:paraId="247D52BE" w14:textId="2171084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3</w:t>
            </w:r>
          </w:p>
        </w:tc>
        <w:tc>
          <w:tcPr>
            <w:tcW w:w="3402" w:type="dxa"/>
            <w:vAlign w:val="center"/>
          </w:tcPr>
          <w:p w14:paraId="2E82874C" w14:textId="682F370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5</w:t>
            </w:r>
          </w:p>
        </w:tc>
        <w:tc>
          <w:tcPr>
            <w:tcW w:w="3202" w:type="dxa"/>
            <w:vAlign w:val="center"/>
          </w:tcPr>
          <w:p w14:paraId="608D4BBE" w14:textId="428FEF8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5</w:t>
            </w:r>
          </w:p>
        </w:tc>
      </w:tr>
      <w:tr w:rsidR="005C6B34" w:rsidRPr="00BF4018" w14:paraId="0585AFA3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3426895B" w14:textId="387A4A2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11</w:t>
            </w:r>
          </w:p>
        </w:tc>
        <w:tc>
          <w:tcPr>
            <w:tcW w:w="5241" w:type="dxa"/>
            <w:vAlign w:val="center"/>
          </w:tcPr>
          <w:p w14:paraId="7F57BDD1" w14:textId="1B2450C8" w:rsidR="005C6B34" w:rsidRPr="0051568F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i/>
                <w:color w:val="FF0000"/>
              </w:rPr>
            </w:pPr>
            <w:r w:rsidRPr="00BF4018">
              <w:rPr>
                <w:rFonts w:ascii="Tahoma" w:eastAsia="Calibri" w:hAnsi="Tahoma" w:cs="Tahoma"/>
              </w:rPr>
              <w:t>Ratų bazė (tarp ratų ašių), mm</w:t>
            </w:r>
          </w:p>
        </w:tc>
        <w:tc>
          <w:tcPr>
            <w:tcW w:w="3241" w:type="dxa"/>
            <w:vAlign w:val="center"/>
          </w:tcPr>
          <w:p w14:paraId="719D4660" w14:textId="0857DD00" w:rsidR="005C6B34" w:rsidRPr="00F37FC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Ne mažiau kaip 3 7</w:t>
            </w:r>
            <w:r w:rsidRPr="00BF4018">
              <w:rPr>
                <w:rFonts w:ascii="Tahoma" w:eastAsia="Calibri" w:hAnsi="Tahoma" w:cs="Tahoma"/>
              </w:rPr>
              <w:t>00</w:t>
            </w:r>
          </w:p>
        </w:tc>
        <w:tc>
          <w:tcPr>
            <w:tcW w:w="3402" w:type="dxa"/>
            <w:vAlign w:val="center"/>
          </w:tcPr>
          <w:p w14:paraId="53CC926C" w14:textId="765F858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727469">
              <w:rPr>
                <w:rFonts w:ascii="Tahoma" w:eastAsia="Calibri" w:hAnsi="Tahoma" w:cs="Tahoma"/>
              </w:rPr>
              <w:t>Ne mažiau kaip 2</w:t>
            </w:r>
            <w:r>
              <w:rPr>
                <w:rFonts w:ascii="Tahoma" w:eastAsia="Calibri" w:hAnsi="Tahoma" w:cs="Tahoma"/>
              </w:rPr>
              <w:t xml:space="preserve"> </w:t>
            </w:r>
            <w:r w:rsidRPr="00727469">
              <w:rPr>
                <w:rFonts w:ascii="Tahoma" w:eastAsia="Calibri" w:hAnsi="Tahoma" w:cs="Tahoma"/>
              </w:rPr>
              <w:t>600</w:t>
            </w:r>
          </w:p>
        </w:tc>
        <w:tc>
          <w:tcPr>
            <w:tcW w:w="3202" w:type="dxa"/>
          </w:tcPr>
          <w:p w14:paraId="6A1A1432" w14:textId="26E4F525" w:rsidR="005C6B34" w:rsidRPr="00727469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FF0000"/>
              </w:rPr>
            </w:pPr>
            <w:r w:rsidRPr="00F37FC4">
              <w:rPr>
                <w:rFonts w:ascii="Tahoma" w:eastAsia="Calibri" w:hAnsi="Tahoma" w:cs="Tahoma"/>
              </w:rPr>
              <w:t>Ne mažiau kaip 2 600</w:t>
            </w:r>
          </w:p>
        </w:tc>
      </w:tr>
      <w:tr w:rsidR="005C6B34" w:rsidRPr="00BF4018" w14:paraId="0B3619B7" w14:textId="77777777" w:rsidTr="0097279D">
        <w:trPr>
          <w:trHeight w:val="546"/>
          <w:jc w:val="center"/>
        </w:trPr>
        <w:tc>
          <w:tcPr>
            <w:tcW w:w="585" w:type="dxa"/>
            <w:vAlign w:val="center"/>
          </w:tcPr>
          <w:p w14:paraId="74AFC226" w14:textId="102C5E66" w:rsidR="005C6B34" w:rsidRPr="00985B8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highlight w:val="yellow"/>
              </w:rPr>
            </w:pPr>
            <w:r>
              <w:rPr>
                <w:rFonts w:ascii="Tahoma" w:eastAsia="Calibri" w:hAnsi="Tahoma" w:cs="Tahoma"/>
              </w:rPr>
              <w:t>12</w:t>
            </w:r>
          </w:p>
        </w:tc>
        <w:tc>
          <w:tcPr>
            <w:tcW w:w="5241" w:type="dxa"/>
            <w:vAlign w:val="center"/>
          </w:tcPr>
          <w:p w14:paraId="549724D2" w14:textId="7B83D0A1" w:rsidR="005C6B34" w:rsidRPr="00A34E4E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Bagažinės talpa (l) (nenulenkus/ nulenkus sėdynes); suformuojamos lygios bagažo skyriaus grindys</w:t>
            </w:r>
          </w:p>
        </w:tc>
        <w:tc>
          <w:tcPr>
            <w:tcW w:w="3241" w:type="dxa"/>
            <w:vAlign w:val="center"/>
          </w:tcPr>
          <w:p w14:paraId="0B6C713B" w14:textId="2DC5F283" w:rsidR="005C6B34" w:rsidRPr="00A34E4E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693B014E" w14:textId="499342EC" w:rsidR="005C6B34" w:rsidRPr="00A34E4E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N</w:t>
            </w:r>
            <w:r>
              <w:rPr>
                <w:rFonts w:ascii="Tahoma" w:eastAsia="Calibri" w:hAnsi="Tahoma" w:cs="Tahoma"/>
              </w:rPr>
              <w:t>e mažiau kaip 4</w:t>
            </w:r>
            <w:r w:rsidRPr="00A34E4E">
              <w:rPr>
                <w:rFonts w:ascii="Tahoma" w:eastAsia="Calibri" w:hAnsi="Tahoma" w:cs="Tahoma"/>
              </w:rPr>
              <w:t>00/ 1</w:t>
            </w:r>
            <w:r w:rsidRPr="00A34E4E">
              <w:rPr>
                <w:rFonts w:ascii="Tahoma" w:eastAsia="Calibri" w:hAnsi="Tahoma" w:cs="Tahoma"/>
                <w:lang w:val="en-US"/>
              </w:rPr>
              <w:t>5</w:t>
            </w:r>
            <w:r w:rsidRPr="00A34E4E">
              <w:rPr>
                <w:rFonts w:ascii="Tahoma" w:eastAsia="Calibri" w:hAnsi="Tahoma" w:cs="Tahoma"/>
              </w:rPr>
              <w:t>00; turi būti</w:t>
            </w:r>
          </w:p>
        </w:tc>
        <w:tc>
          <w:tcPr>
            <w:tcW w:w="3202" w:type="dxa"/>
            <w:vAlign w:val="center"/>
          </w:tcPr>
          <w:p w14:paraId="17AE0D04" w14:textId="389D63E2" w:rsidR="005C6B34" w:rsidRPr="00A34E4E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A34E4E"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6E5D6FA0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35852AFE" w14:textId="112E16B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13</w:t>
            </w:r>
          </w:p>
        </w:tc>
        <w:tc>
          <w:tcPr>
            <w:tcW w:w="5241" w:type="dxa"/>
            <w:vAlign w:val="center"/>
          </w:tcPr>
          <w:p w14:paraId="34B9FEC8" w14:textId="1FACB16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Krovinių skyriaus talpa (m</w:t>
            </w:r>
            <w:r w:rsidRPr="00BF4018">
              <w:rPr>
                <w:rFonts w:ascii="Tahoma" w:eastAsia="Calibri" w:hAnsi="Tahoma" w:cs="Tahoma"/>
                <w:vertAlign w:val="superscript"/>
              </w:rPr>
              <w:t>3</w:t>
            </w:r>
            <w:r w:rsidRPr="00BF4018">
              <w:rPr>
                <w:rFonts w:ascii="Tahoma" w:eastAsia="Calibri" w:hAnsi="Tahoma" w:cs="Tahoma"/>
              </w:rPr>
              <w:t>)</w:t>
            </w:r>
          </w:p>
        </w:tc>
        <w:tc>
          <w:tcPr>
            <w:tcW w:w="3241" w:type="dxa"/>
            <w:vAlign w:val="center"/>
          </w:tcPr>
          <w:p w14:paraId="79644A95" w14:textId="1DF5573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 13</w:t>
            </w:r>
          </w:p>
        </w:tc>
        <w:tc>
          <w:tcPr>
            <w:tcW w:w="3402" w:type="dxa"/>
            <w:vAlign w:val="center"/>
          </w:tcPr>
          <w:p w14:paraId="09F339A5" w14:textId="317B235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202" w:type="dxa"/>
            <w:vAlign w:val="center"/>
          </w:tcPr>
          <w:p w14:paraId="52F72543" w14:textId="090DADF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72E51103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119049BC" w14:textId="3029618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14</w:t>
            </w:r>
          </w:p>
        </w:tc>
        <w:tc>
          <w:tcPr>
            <w:tcW w:w="5241" w:type="dxa"/>
            <w:vAlign w:val="center"/>
          </w:tcPr>
          <w:p w14:paraId="51B34CF2" w14:textId="4D5D69B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Bagažinės uždangalas</w:t>
            </w:r>
          </w:p>
        </w:tc>
        <w:tc>
          <w:tcPr>
            <w:tcW w:w="3241" w:type="dxa"/>
            <w:vAlign w:val="center"/>
          </w:tcPr>
          <w:p w14:paraId="45BE8CF0" w14:textId="681ED73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7FE42AC3" w14:textId="5C077EA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6F4987A1" w14:textId="6CD7C6E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7F107252" w14:textId="77777777" w:rsidTr="0097279D">
        <w:trPr>
          <w:trHeight w:val="561"/>
          <w:jc w:val="center"/>
        </w:trPr>
        <w:tc>
          <w:tcPr>
            <w:tcW w:w="585" w:type="dxa"/>
            <w:vAlign w:val="center"/>
          </w:tcPr>
          <w:p w14:paraId="1EC82288" w14:textId="3F8F470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15</w:t>
            </w:r>
          </w:p>
        </w:tc>
        <w:tc>
          <w:tcPr>
            <w:tcW w:w="5241" w:type="dxa"/>
            <w:vAlign w:val="center"/>
          </w:tcPr>
          <w:p w14:paraId="2C2DA5D5" w14:textId="764A19A4" w:rsidR="005C6B34" w:rsidRPr="00985B8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Papildoma komplektacija</w:t>
            </w:r>
          </w:p>
        </w:tc>
        <w:tc>
          <w:tcPr>
            <w:tcW w:w="3241" w:type="dxa"/>
            <w:vAlign w:val="center"/>
          </w:tcPr>
          <w:p w14:paraId="2090C2A7" w14:textId="0232CF05" w:rsidR="005C6B34" w:rsidRPr="00985B8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K</w:t>
            </w:r>
            <w:r w:rsidRPr="00BF4018">
              <w:rPr>
                <w:rFonts w:ascii="Tahoma" w:eastAsia="Calibri" w:hAnsi="Tahoma" w:cs="Tahoma"/>
              </w:rPr>
              <w:t xml:space="preserve">rovinių skyrius atskirtas stacionariu atitvaru nuo salono; </w:t>
            </w:r>
            <w:r>
              <w:rPr>
                <w:rFonts w:ascii="Tahoma" w:eastAsia="Calibri" w:hAnsi="Tahoma" w:cs="Tahoma"/>
              </w:rPr>
              <w:t>įrengtas k</w:t>
            </w:r>
            <w:r w:rsidRPr="00BF4018">
              <w:rPr>
                <w:rFonts w:ascii="Tahoma" w:eastAsia="Calibri" w:hAnsi="Tahoma" w:cs="Tahoma"/>
              </w:rPr>
              <w:t xml:space="preserve">rovinių skyriaus vidinis apšvietimas; krovinių skyriaus sienų ir grindų dengimas </w:t>
            </w:r>
            <w:r>
              <w:rPr>
                <w:rFonts w:ascii="Tahoma" w:eastAsia="Calibri" w:hAnsi="Tahoma" w:cs="Tahoma"/>
              </w:rPr>
              <w:t xml:space="preserve">kompozitinėmis </w:t>
            </w:r>
            <w:r w:rsidRPr="00BF4018">
              <w:rPr>
                <w:rFonts w:ascii="Tahoma" w:eastAsia="Calibri" w:hAnsi="Tahoma" w:cs="Tahoma"/>
              </w:rPr>
              <w:t>plokštė</w:t>
            </w:r>
            <w:r>
              <w:rPr>
                <w:rFonts w:ascii="Tahoma" w:eastAsia="Calibri" w:hAnsi="Tahoma" w:cs="Tahoma"/>
              </w:rPr>
              <w:t xml:space="preserve">mis atspariomis drėgmei ir trinčiai </w:t>
            </w:r>
            <w:r w:rsidRPr="00BF4018">
              <w:rPr>
                <w:rFonts w:ascii="Tahoma" w:eastAsia="Calibri" w:hAnsi="Tahoma" w:cs="Tahoma"/>
              </w:rPr>
              <w:lastRenderedPageBreak/>
              <w:t xml:space="preserve">(iki lubų); </w:t>
            </w:r>
            <w:r>
              <w:rPr>
                <w:rFonts w:ascii="Tahoma" w:eastAsia="Calibri" w:hAnsi="Tahoma" w:cs="Tahoma"/>
              </w:rPr>
              <w:t xml:space="preserve">įrengtos </w:t>
            </w:r>
            <w:r w:rsidRPr="00BF4018">
              <w:rPr>
                <w:rFonts w:ascii="Tahoma" w:eastAsia="Calibri" w:hAnsi="Tahoma" w:cs="Tahoma"/>
              </w:rPr>
              <w:t>papildomos kilpos krovinių skyriuje kroviniams tvirtinti</w:t>
            </w:r>
          </w:p>
        </w:tc>
        <w:tc>
          <w:tcPr>
            <w:tcW w:w="3402" w:type="dxa"/>
            <w:vAlign w:val="center"/>
          </w:tcPr>
          <w:p w14:paraId="1A1F37F9" w14:textId="2692691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985B86">
              <w:rPr>
                <w:rFonts w:ascii="Tahoma" w:eastAsia="Calibri" w:hAnsi="Tahoma" w:cs="Tahoma"/>
              </w:rPr>
              <w:lastRenderedPageBreak/>
              <w:t>-</w:t>
            </w:r>
          </w:p>
        </w:tc>
        <w:tc>
          <w:tcPr>
            <w:tcW w:w="3202" w:type="dxa"/>
            <w:vAlign w:val="center"/>
          </w:tcPr>
          <w:p w14:paraId="3AB2F93D" w14:textId="2CF6748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985B86"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7E9FCB00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34FEB9D6" w14:textId="34B3D045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16</w:t>
            </w:r>
          </w:p>
        </w:tc>
        <w:tc>
          <w:tcPr>
            <w:tcW w:w="5241" w:type="dxa"/>
            <w:vAlign w:val="center"/>
          </w:tcPr>
          <w:p w14:paraId="56AB88A5" w14:textId="56057BF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Porankis (tarp vairuotojo ir keleivio)</w:t>
            </w:r>
          </w:p>
        </w:tc>
        <w:tc>
          <w:tcPr>
            <w:tcW w:w="3241" w:type="dxa"/>
            <w:vAlign w:val="center"/>
          </w:tcPr>
          <w:p w14:paraId="457DE4FA" w14:textId="47B7266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35BE620D" w14:textId="59D584F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63C45939" w14:textId="05E0DBA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2F73FF4" w14:textId="77777777" w:rsidTr="0097279D">
        <w:trPr>
          <w:trHeight w:val="561"/>
          <w:jc w:val="center"/>
        </w:trPr>
        <w:tc>
          <w:tcPr>
            <w:tcW w:w="585" w:type="dxa"/>
            <w:vAlign w:val="center"/>
          </w:tcPr>
          <w:p w14:paraId="533BC366" w14:textId="58FB3C8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17</w:t>
            </w:r>
          </w:p>
        </w:tc>
        <w:tc>
          <w:tcPr>
            <w:tcW w:w="5241" w:type="dxa"/>
            <w:vAlign w:val="center"/>
          </w:tcPr>
          <w:p w14:paraId="171D1A74" w14:textId="53DA927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Kėbulo spalva</w:t>
            </w:r>
          </w:p>
        </w:tc>
        <w:tc>
          <w:tcPr>
            <w:tcW w:w="3241" w:type="dxa"/>
            <w:vAlign w:val="center"/>
          </w:tcPr>
          <w:p w14:paraId="11B2B67C" w14:textId="5849DF8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Pilka (galimybė rinktis iš ne mažiau kaip 2 atspalvių)</w:t>
            </w:r>
          </w:p>
        </w:tc>
        <w:tc>
          <w:tcPr>
            <w:tcW w:w="3402" w:type="dxa"/>
            <w:vAlign w:val="center"/>
          </w:tcPr>
          <w:p w14:paraId="7504C104" w14:textId="6F5A149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Pilka (galimybė rinktis iš ne mažiau kaip 2 atspalvių)</w:t>
            </w:r>
          </w:p>
        </w:tc>
        <w:tc>
          <w:tcPr>
            <w:tcW w:w="3202" w:type="dxa"/>
            <w:vAlign w:val="center"/>
          </w:tcPr>
          <w:p w14:paraId="526DA246" w14:textId="1E5828A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Pilka (galimybė rinktis iš ne mažiau kaip 2 atspalvių)</w:t>
            </w:r>
          </w:p>
        </w:tc>
      </w:tr>
      <w:tr w:rsidR="005C6B34" w:rsidRPr="00BF4018" w14:paraId="4B4425B0" w14:textId="77777777" w:rsidTr="0097279D">
        <w:trPr>
          <w:trHeight w:val="546"/>
          <w:jc w:val="center"/>
        </w:trPr>
        <w:tc>
          <w:tcPr>
            <w:tcW w:w="585" w:type="dxa"/>
            <w:vAlign w:val="center"/>
          </w:tcPr>
          <w:p w14:paraId="725D5C63" w14:textId="265FA3B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18</w:t>
            </w:r>
          </w:p>
        </w:tc>
        <w:tc>
          <w:tcPr>
            <w:tcW w:w="5241" w:type="dxa"/>
            <w:vAlign w:val="center"/>
          </w:tcPr>
          <w:p w14:paraId="71CB81C3" w14:textId="17E719E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Euro NCAP suaugusiųjų keleivių saugumo reitingas arba lygiavertis</w:t>
            </w:r>
          </w:p>
        </w:tc>
        <w:tc>
          <w:tcPr>
            <w:tcW w:w="3241" w:type="dxa"/>
            <w:vAlign w:val="center"/>
          </w:tcPr>
          <w:p w14:paraId="38F13EF5" w14:textId="251196F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12DAF885" w14:textId="6DD525D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turėti 5 žvaigždučių įvertinimą</w:t>
            </w:r>
          </w:p>
        </w:tc>
        <w:tc>
          <w:tcPr>
            <w:tcW w:w="3202" w:type="dxa"/>
            <w:vAlign w:val="center"/>
          </w:tcPr>
          <w:p w14:paraId="757CAEA0" w14:textId="371C805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turėti 5 žvaigždučių įvertinimą</w:t>
            </w:r>
          </w:p>
        </w:tc>
      </w:tr>
      <w:tr w:rsidR="005C6B34" w:rsidRPr="00BF4018" w14:paraId="64649905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1066AAA1" w14:textId="4A1D575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19</w:t>
            </w:r>
          </w:p>
        </w:tc>
        <w:tc>
          <w:tcPr>
            <w:tcW w:w="5241" w:type="dxa"/>
            <w:vAlign w:val="center"/>
          </w:tcPr>
          <w:p w14:paraId="7371BA56" w14:textId="0307C1B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Varanti ašis</w:t>
            </w:r>
          </w:p>
        </w:tc>
        <w:tc>
          <w:tcPr>
            <w:tcW w:w="3241" w:type="dxa"/>
            <w:vAlign w:val="center"/>
          </w:tcPr>
          <w:p w14:paraId="68933B97" w14:textId="2ED92F70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>Priekinė</w:t>
            </w:r>
          </w:p>
        </w:tc>
        <w:tc>
          <w:tcPr>
            <w:tcW w:w="3402" w:type="dxa"/>
            <w:vAlign w:val="center"/>
          </w:tcPr>
          <w:p w14:paraId="29FA1D94" w14:textId="251AB242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>Priekinė, galinė arba visų ratų (4x4)</w:t>
            </w:r>
          </w:p>
        </w:tc>
        <w:tc>
          <w:tcPr>
            <w:tcW w:w="3202" w:type="dxa"/>
            <w:vAlign w:val="center"/>
          </w:tcPr>
          <w:p w14:paraId="7B4D6D3C" w14:textId="7F46C69D" w:rsidR="005C6B34" w:rsidRPr="00B0266C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0266C">
              <w:rPr>
                <w:rFonts w:ascii="Tahoma" w:eastAsia="Calibri" w:hAnsi="Tahoma" w:cs="Tahoma"/>
              </w:rPr>
              <w:t>Priekinė, galinė arba visų ratų (4x4)</w:t>
            </w:r>
          </w:p>
        </w:tc>
      </w:tr>
      <w:tr w:rsidR="005C6B34" w:rsidRPr="00BF4018" w14:paraId="761E7BE3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024F4956" w14:textId="79B3C65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20</w:t>
            </w:r>
          </w:p>
        </w:tc>
        <w:tc>
          <w:tcPr>
            <w:tcW w:w="5241" w:type="dxa"/>
            <w:vAlign w:val="center"/>
          </w:tcPr>
          <w:p w14:paraId="0CB577DD" w14:textId="06BA8FA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Klimato kontrolė su salono filtru</w:t>
            </w:r>
          </w:p>
        </w:tc>
        <w:tc>
          <w:tcPr>
            <w:tcW w:w="3241" w:type="dxa"/>
            <w:vAlign w:val="center"/>
          </w:tcPr>
          <w:p w14:paraId="0F3AD8BC" w14:textId="5CFDADE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02DCF584" w14:textId="0C35442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71C38DA9" w14:textId="12C01E2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46A35E10" w14:textId="77777777" w:rsidTr="0097279D">
        <w:trPr>
          <w:trHeight w:val="546"/>
          <w:jc w:val="center"/>
        </w:trPr>
        <w:tc>
          <w:tcPr>
            <w:tcW w:w="585" w:type="dxa"/>
            <w:vAlign w:val="center"/>
          </w:tcPr>
          <w:p w14:paraId="0A83AF2D" w14:textId="525F1EE3" w:rsidR="005C6B34" w:rsidRPr="00EF29A3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highlight w:val="yellow"/>
              </w:rPr>
            </w:pPr>
            <w:r w:rsidRPr="00687BC6">
              <w:rPr>
                <w:rFonts w:ascii="Tahoma" w:eastAsia="Calibri" w:hAnsi="Tahoma" w:cs="Tahoma"/>
              </w:rPr>
              <w:t>21</w:t>
            </w:r>
          </w:p>
        </w:tc>
        <w:tc>
          <w:tcPr>
            <w:tcW w:w="5241" w:type="dxa"/>
            <w:vAlign w:val="center"/>
          </w:tcPr>
          <w:p w14:paraId="5DF8EB91" w14:textId="25560BAA" w:rsidR="005C6B34" w:rsidRPr="00687BC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87BC6">
              <w:rPr>
                <w:rFonts w:ascii="Tahoma" w:eastAsia="Calibri" w:hAnsi="Tahoma" w:cs="Tahoma"/>
              </w:rPr>
              <w:t>Prošvaisa (aukštis nuo kelio paviršiaus iki automobilio žemiausio taško), mm</w:t>
            </w:r>
          </w:p>
        </w:tc>
        <w:tc>
          <w:tcPr>
            <w:tcW w:w="3241" w:type="dxa"/>
          </w:tcPr>
          <w:p w14:paraId="19D18CB5" w14:textId="77777777" w:rsidR="005C6B34" w:rsidRPr="00687BC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</w:p>
        </w:tc>
        <w:tc>
          <w:tcPr>
            <w:tcW w:w="3402" w:type="dxa"/>
            <w:vAlign w:val="center"/>
          </w:tcPr>
          <w:p w14:paraId="7BA3601B" w14:textId="586A7904" w:rsidR="005C6B34" w:rsidRPr="00687BC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87BC6">
              <w:rPr>
                <w:rFonts w:ascii="Tahoma" w:eastAsia="Calibri" w:hAnsi="Tahoma" w:cs="Tahoma"/>
              </w:rPr>
              <w:t>Ne mažesnė kaip 1</w:t>
            </w:r>
            <w:r>
              <w:rPr>
                <w:rFonts w:ascii="Tahoma" w:eastAsia="Calibri" w:hAnsi="Tahoma" w:cs="Tahoma"/>
              </w:rPr>
              <w:t>6</w:t>
            </w:r>
            <w:r w:rsidRPr="00687BC6">
              <w:rPr>
                <w:rFonts w:ascii="Tahoma" w:eastAsia="Calibri" w:hAnsi="Tahoma" w:cs="Tahoma"/>
              </w:rPr>
              <w:t>0</w:t>
            </w:r>
          </w:p>
        </w:tc>
        <w:tc>
          <w:tcPr>
            <w:tcW w:w="3202" w:type="dxa"/>
            <w:vAlign w:val="center"/>
          </w:tcPr>
          <w:p w14:paraId="45AADB14" w14:textId="78DE7FD5" w:rsidR="005C6B34" w:rsidRPr="00687BC6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87BC6">
              <w:rPr>
                <w:rFonts w:ascii="Tahoma" w:eastAsia="Calibri" w:hAnsi="Tahoma" w:cs="Tahoma"/>
              </w:rPr>
              <w:t>-</w:t>
            </w:r>
          </w:p>
        </w:tc>
      </w:tr>
      <w:tr w:rsidR="005C6B34" w:rsidRPr="00BF4018" w14:paraId="28C38900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045C76D0" w14:textId="2EF4F31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22</w:t>
            </w:r>
          </w:p>
        </w:tc>
        <w:tc>
          <w:tcPr>
            <w:tcW w:w="5241" w:type="dxa"/>
            <w:vAlign w:val="center"/>
          </w:tcPr>
          <w:p w14:paraId="390260F5" w14:textId="512E6E9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Galvos atramos</w:t>
            </w:r>
          </w:p>
        </w:tc>
        <w:tc>
          <w:tcPr>
            <w:tcW w:w="3241" w:type="dxa"/>
            <w:vAlign w:val="center"/>
          </w:tcPr>
          <w:p w14:paraId="505D751F" w14:textId="3277146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Vairuotojo ir visoms keleivių vietoms</w:t>
            </w:r>
          </w:p>
        </w:tc>
        <w:tc>
          <w:tcPr>
            <w:tcW w:w="3402" w:type="dxa"/>
            <w:vAlign w:val="center"/>
          </w:tcPr>
          <w:p w14:paraId="7AEA2489" w14:textId="48E0B77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Vairuotojo ir visoms keleivių vietoms</w:t>
            </w:r>
          </w:p>
        </w:tc>
        <w:tc>
          <w:tcPr>
            <w:tcW w:w="3202" w:type="dxa"/>
            <w:vAlign w:val="center"/>
          </w:tcPr>
          <w:p w14:paraId="03888E30" w14:textId="0ADB0C1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Vairuotojo ir visoms keleivių vietoms</w:t>
            </w:r>
          </w:p>
        </w:tc>
      </w:tr>
      <w:tr w:rsidR="005C6B34" w:rsidRPr="00BF4018" w14:paraId="1D579DB8" w14:textId="77777777" w:rsidTr="0097279D">
        <w:trPr>
          <w:trHeight w:val="561"/>
          <w:jc w:val="center"/>
        </w:trPr>
        <w:tc>
          <w:tcPr>
            <w:tcW w:w="585" w:type="dxa"/>
            <w:vAlign w:val="center"/>
          </w:tcPr>
          <w:p w14:paraId="706B9C5D" w14:textId="53923BE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23</w:t>
            </w:r>
          </w:p>
        </w:tc>
        <w:tc>
          <w:tcPr>
            <w:tcW w:w="5241" w:type="dxa"/>
            <w:vAlign w:val="center"/>
          </w:tcPr>
          <w:p w14:paraId="0CEE585E" w14:textId="3307B5A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Veidrodėliai</w:t>
            </w:r>
          </w:p>
        </w:tc>
        <w:tc>
          <w:tcPr>
            <w:tcW w:w="3241" w:type="dxa"/>
            <w:vAlign w:val="center"/>
          </w:tcPr>
          <w:p w14:paraId="6E1BAAB3" w14:textId="28CC91D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Elektra valdomi </w:t>
            </w:r>
            <w:r>
              <w:rPr>
                <w:rFonts w:ascii="Tahoma" w:eastAsia="Calibri" w:hAnsi="Tahoma" w:cs="Tahoma"/>
              </w:rPr>
              <w:t xml:space="preserve">priekiniai </w:t>
            </w:r>
            <w:r w:rsidRPr="00BF4018">
              <w:rPr>
                <w:rFonts w:ascii="Tahoma" w:eastAsia="Calibri" w:hAnsi="Tahoma" w:cs="Tahoma"/>
              </w:rPr>
              <w:t>veidrodėliai</w:t>
            </w:r>
          </w:p>
        </w:tc>
        <w:tc>
          <w:tcPr>
            <w:tcW w:w="3402" w:type="dxa"/>
            <w:vAlign w:val="center"/>
          </w:tcPr>
          <w:p w14:paraId="370703CF" w14:textId="6FEBA28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Elektra valdomi ir šildomi galinio vaizdo šoniniai veidrodėliai</w:t>
            </w:r>
          </w:p>
        </w:tc>
        <w:tc>
          <w:tcPr>
            <w:tcW w:w="3202" w:type="dxa"/>
            <w:vAlign w:val="center"/>
          </w:tcPr>
          <w:p w14:paraId="232A003B" w14:textId="106C603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Elektra valdomi ir šildomi galinio vaizdo šoniniai veidrodėliai</w:t>
            </w:r>
          </w:p>
        </w:tc>
      </w:tr>
      <w:tr w:rsidR="005C6B34" w:rsidRPr="00BF4018" w14:paraId="006AB8E0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454A5DDB" w14:textId="3258317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24</w:t>
            </w:r>
          </w:p>
        </w:tc>
        <w:tc>
          <w:tcPr>
            <w:tcW w:w="5241" w:type="dxa"/>
            <w:vAlign w:val="center"/>
          </w:tcPr>
          <w:p w14:paraId="73469D0B" w14:textId="1EBADF1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Priekiniai ir galiniai šoniniai langai valdomi elektra</w:t>
            </w:r>
          </w:p>
        </w:tc>
        <w:tc>
          <w:tcPr>
            <w:tcW w:w="3241" w:type="dxa"/>
            <w:vAlign w:val="center"/>
          </w:tcPr>
          <w:p w14:paraId="163C9FA7" w14:textId="1DE01E5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 (priekiniai)</w:t>
            </w:r>
          </w:p>
        </w:tc>
        <w:tc>
          <w:tcPr>
            <w:tcW w:w="3402" w:type="dxa"/>
            <w:vAlign w:val="center"/>
          </w:tcPr>
          <w:p w14:paraId="610C4460" w14:textId="3DC7F64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EA80F96" w14:textId="28B41A3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41FE8F55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19431283" w14:textId="64126C2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25</w:t>
            </w:r>
          </w:p>
        </w:tc>
        <w:tc>
          <w:tcPr>
            <w:tcW w:w="5241" w:type="dxa"/>
            <w:vAlign w:val="center"/>
          </w:tcPr>
          <w:p w14:paraId="0E841CA2" w14:textId="59188DC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Galinio lango pašildymas</w:t>
            </w:r>
          </w:p>
        </w:tc>
        <w:tc>
          <w:tcPr>
            <w:tcW w:w="3241" w:type="dxa"/>
            <w:vAlign w:val="center"/>
          </w:tcPr>
          <w:p w14:paraId="6961A5FB" w14:textId="39F94DE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458067E8" w14:textId="3B3EFF5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6A1EFDE1" w14:textId="205E699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019A0340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5DCD8D9D" w14:textId="0C3A8A7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26</w:t>
            </w:r>
          </w:p>
        </w:tc>
        <w:tc>
          <w:tcPr>
            <w:tcW w:w="5241" w:type="dxa"/>
            <w:vAlign w:val="center"/>
          </w:tcPr>
          <w:p w14:paraId="797808A7" w14:textId="7604229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Dieniniai automatiniai žibintai</w:t>
            </w:r>
          </w:p>
        </w:tc>
        <w:tc>
          <w:tcPr>
            <w:tcW w:w="3241" w:type="dxa"/>
            <w:vAlign w:val="center"/>
          </w:tcPr>
          <w:p w14:paraId="6E98E586" w14:textId="2C2F077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1336851B" w14:textId="7AD6A3B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D9D2B7C" w14:textId="6106069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9082814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0C7B6181" w14:textId="388130C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27</w:t>
            </w:r>
          </w:p>
        </w:tc>
        <w:tc>
          <w:tcPr>
            <w:tcW w:w="5241" w:type="dxa"/>
            <w:vAlign w:val="center"/>
          </w:tcPr>
          <w:p w14:paraId="7ACD67BD" w14:textId="4A7E59F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Automatinis šviesų įjungimas ir išjungimas</w:t>
            </w:r>
          </w:p>
        </w:tc>
        <w:tc>
          <w:tcPr>
            <w:tcW w:w="3241" w:type="dxa"/>
            <w:vAlign w:val="center"/>
          </w:tcPr>
          <w:p w14:paraId="6EA43F2A" w14:textId="233D301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04F855AC" w14:textId="1754828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45FB696C" w14:textId="3F36EFC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4D6DC81E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28F66AEC" w14:textId="1BB7D9B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28</w:t>
            </w:r>
          </w:p>
        </w:tc>
        <w:tc>
          <w:tcPr>
            <w:tcW w:w="5241" w:type="dxa"/>
            <w:vAlign w:val="center"/>
          </w:tcPr>
          <w:p w14:paraId="4D24E9C0" w14:textId="5259A24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Pastovaus greičio palaikymo sistema</w:t>
            </w:r>
          </w:p>
        </w:tc>
        <w:tc>
          <w:tcPr>
            <w:tcW w:w="3241" w:type="dxa"/>
            <w:vAlign w:val="center"/>
          </w:tcPr>
          <w:p w14:paraId="6C54694F" w14:textId="7D6A215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4FB9A814" w14:textId="202001B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071EBBF" w14:textId="3999458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768295B2" w14:textId="77777777" w:rsidTr="0097279D">
        <w:trPr>
          <w:trHeight w:val="61"/>
          <w:jc w:val="center"/>
        </w:trPr>
        <w:tc>
          <w:tcPr>
            <w:tcW w:w="585" w:type="dxa"/>
            <w:vAlign w:val="center"/>
          </w:tcPr>
          <w:p w14:paraId="07A2F68D" w14:textId="3D1FCA2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29</w:t>
            </w:r>
          </w:p>
        </w:tc>
        <w:tc>
          <w:tcPr>
            <w:tcW w:w="5241" w:type="dxa"/>
            <w:vAlign w:val="center"/>
          </w:tcPr>
          <w:p w14:paraId="54F66923" w14:textId="12C3503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Gamyklinė audiosistema </w:t>
            </w:r>
          </w:p>
        </w:tc>
        <w:tc>
          <w:tcPr>
            <w:tcW w:w="3241" w:type="dxa"/>
            <w:vAlign w:val="center"/>
          </w:tcPr>
          <w:p w14:paraId="559FEE76" w14:textId="6B8D072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1A6189D1" w14:textId="06EE4AF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AF0E4B4" w14:textId="480C907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F0D6A76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0AB5B25F" w14:textId="2B3A7D7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30</w:t>
            </w:r>
          </w:p>
        </w:tc>
        <w:tc>
          <w:tcPr>
            <w:tcW w:w="5241" w:type="dxa"/>
            <w:vAlign w:val="center"/>
          </w:tcPr>
          <w:p w14:paraId="4F40484E" w14:textId="19CED5B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Įrengta „Bluetooth“ gamyklinė laisvų rankų įranga</w:t>
            </w:r>
          </w:p>
        </w:tc>
        <w:tc>
          <w:tcPr>
            <w:tcW w:w="3241" w:type="dxa"/>
            <w:vAlign w:val="center"/>
          </w:tcPr>
          <w:p w14:paraId="5CABB7F1" w14:textId="1C583E3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7EC6B242" w14:textId="7EBF4AE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7B17CCC" w14:textId="250F62A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6B896B2E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20BA0E3B" w14:textId="27A4DF4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31</w:t>
            </w:r>
          </w:p>
        </w:tc>
        <w:tc>
          <w:tcPr>
            <w:tcW w:w="5241" w:type="dxa"/>
            <w:vAlign w:val="center"/>
          </w:tcPr>
          <w:p w14:paraId="26C706DA" w14:textId="5F77F16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Informacinis (borto) kompiuteris, pateikiantis ne mažiau kaip 4 (keturių) rūšių informaciją</w:t>
            </w:r>
          </w:p>
        </w:tc>
        <w:tc>
          <w:tcPr>
            <w:tcW w:w="3241" w:type="dxa"/>
            <w:vAlign w:val="center"/>
          </w:tcPr>
          <w:p w14:paraId="54EA1C11" w14:textId="0057456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132D69D0" w14:textId="0BAAA52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5041132C" w14:textId="5A485B5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4FCABEAC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11E1A8A4" w14:textId="475DC62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32</w:t>
            </w:r>
          </w:p>
        </w:tc>
        <w:tc>
          <w:tcPr>
            <w:tcW w:w="5241" w:type="dxa"/>
            <w:vAlign w:val="center"/>
          </w:tcPr>
          <w:p w14:paraId="7F357144" w14:textId="0445B0F0" w:rsidR="005C6B34" w:rsidRPr="00211C5F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211C5F">
              <w:rPr>
                <w:rFonts w:ascii="Tahoma" w:eastAsia="Calibri" w:hAnsi="Tahoma" w:cs="Tahoma"/>
              </w:rPr>
              <w:t>Gamykliškai tamsinti/ tonuoti automobilio langų stiklai</w:t>
            </w:r>
          </w:p>
        </w:tc>
        <w:tc>
          <w:tcPr>
            <w:tcW w:w="3241" w:type="dxa"/>
            <w:vAlign w:val="center"/>
          </w:tcPr>
          <w:p w14:paraId="1E09435A" w14:textId="2F0E6B91" w:rsidR="005C6B34" w:rsidRPr="00211C5F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08527CB4" w14:textId="2C8F1D4B" w:rsidR="005C6B34" w:rsidRPr="00330546" w:rsidRDefault="005C6B34" w:rsidP="005C6B34">
            <w:pPr>
              <w:pStyle w:val="ListParagraph"/>
              <w:spacing w:after="0" w:line="240" w:lineRule="auto"/>
              <w:ind w:left="0"/>
              <w:jc w:val="center"/>
              <w:rPr>
                <w:rFonts w:ascii="Tahoma" w:eastAsia="Calibri" w:hAnsi="Tahoma" w:cs="Tahoma"/>
              </w:rPr>
            </w:pPr>
            <w:r w:rsidRPr="00211C5F">
              <w:rPr>
                <w:rFonts w:ascii="Tahoma" w:eastAsia="Calibri" w:hAnsi="Tahoma" w:cs="Tahoma"/>
              </w:rPr>
              <w:t>Turi būti (galinių keleivių ir galinis)</w:t>
            </w:r>
          </w:p>
        </w:tc>
        <w:tc>
          <w:tcPr>
            <w:tcW w:w="3202" w:type="dxa"/>
            <w:vAlign w:val="center"/>
          </w:tcPr>
          <w:p w14:paraId="5F86C1EE" w14:textId="24E4D4B3" w:rsidR="005C6B34" w:rsidRPr="00211C5F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211C5F">
              <w:rPr>
                <w:rFonts w:ascii="Tahoma" w:eastAsia="Calibri" w:hAnsi="Tahoma" w:cs="Tahoma"/>
              </w:rPr>
              <w:t>Turi būti (galinių keleivių ir galinis)</w:t>
            </w:r>
          </w:p>
        </w:tc>
      </w:tr>
      <w:tr w:rsidR="005C6B34" w:rsidRPr="00BF4018" w14:paraId="58DCB552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3001A5F3" w14:textId="18A7CBD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33</w:t>
            </w:r>
          </w:p>
        </w:tc>
        <w:tc>
          <w:tcPr>
            <w:tcW w:w="5241" w:type="dxa"/>
            <w:vAlign w:val="center"/>
          </w:tcPr>
          <w:p w14:paraId="4E785997" w14:textId="0184B2E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Vairo padėtis turi būti reguliuojama ne mažiau kaip 4 (keturiomis) kryptimis: aukštyn/ žemyn ir į save/ nuo savęs</w:t>
            </w:r>
          </w:p>
        </w:tc>
        <w:tc>
          <w:tcPr>
            <w:tcW w:w="3241" w:type="dxa"/>
            <w:vAlign w:val="center"/>
          </w:tcPr>
          <w:p w14:paraId="4413BF60" w14:textId="574169C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1654489E" w14:textId="0963825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3A729576" w14:textId="79C0A46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09B30301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2624E262" w14:textId="2A61C7B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34</w:t>
            </w:r>
          </w:p>
        </w:tc>
        <w:tc>
          <w:tcPr>
            <w:tcW w:w="5241" w:type="dxa"/>
            <w:vAlign w:val="center"/>
          </w:tcPr>
          <w:p w14:paraId="52758390" w14:textId="10D9996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Įrengtas 12 V kištukinis lizdas</w:t>
            </w:r>
          </w:p>
        </w:tc>
        <w:tc>
          <w:tcPr>
            <w:tcW w:w="3241" w:type="dxa"/>
            <w:vAlign w:val="center"/>
          </w:tcPr>
          <w:p w14:paraId="05EC5301" w14:textId="0383BFD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52395FF0" w14:textId="498C110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7E226CC0" w14:textId="6E70DBC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0729D781" w14:textId="77777777" w:rsidTr="0097279D">
        <w:trPr>
          <w:trHeight w:val="561"/>
          <w:jc w:val="center"/>
        </w:trPr>
        <w:tc>
          <w:tcPr>
            <w:tcW w:w="585" w:type="dxa"/>
            <w:vAlign w:val="center"/>
          </w:tcPr>
          <w:p w14:paraId="3386FD94" w14:textId="251B129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35</w:t>
            </w:r>
          </w:p>
        </w:tc>
        <w:tc>
          <w:tcPr>
            <w:tcW w:w="5241" w:type="dxa"/>
            <w:vAlign w:val="center"/>
          </w:tcPr>
          <w:p w14:paraId="08C1B219" w14:textId="002840C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Gamyklinė pagalbinė parkavimo sistema, sumontuota automobilio gale</w:t>
            </w:r>
          </w:p>
        </w:tc>
        <w:tc>
          <w:tcPr>
            <w:tcW w:w="3241" w:type="dxa"/>
            <w:vAlign w:val="center"/>
          </w:tcPr>
          <w:p w14:paraId="62CE1631" w14:textId="7062D4E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Turi būti (su vaizdo kamera</w:t>
            </w:r>
            <w:r w:rsidRPr="00BF4018">
              <w:rPr>
                <w:rFonts w:ascii="Tahoma" w:eastAsia="Calibri" w:hAnsi="Tahoma" w:cs="Tahoma"/>
              </w:rPr>
              <w:t>, sumontuota automobilio gale</w:t>
            </w:r>
            <w:r>
              <w:rPr>
                <w:rFonts w:ascii="Tahoma" w:eastAsia="Calibri" w:hAnsi="Tahoma" w:cs="Tahoma"/>
              </w:rPr>
              <w:t>)</w:t>
            </w:r>
          </w:p>
        </w:tc>
        <w:tc>
          <w:tcPr>
            <w:tcW w:w="3402" w:type="dxa"/>
            <w:vAlign w:val="center"/>
          </w:tcPr>
          <w:p w14:paraId="119473F5" w14:textId="1D75458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07313E25" w14:textId="7AACA75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2A7235FC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6B3D1CF8" w14:textId="16A26D6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36</w:t>
            </w:r>
          </w:p>
        </w:tc>
        <w:tc>
          <w:tcPr>
            <w:tcW w:w="5241" w:type="dxa"/>
            <w:vAlign w:val="center"/>
          </w:tcPr>
          <w:p w14:paraId="1F745E8E" w14:textId="6037855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Atsarginis ratas arba remonto komplektas</w:t>
            </w:r>
          </w:p>
        </w:tc>
        <w:tc>
          <w:tcPr>
            <w:tcW w:w="3241" w:type="dxa"/>
            <w:vAlign w:val="center"/>
          </w:tcPr>
          <w:p w14:paraId="16892456" w14:textId="1A8E4DD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3FB51140" w14:textId="36FA2B88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2063A9B5" w14:textId="4C9C1E5A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FF392EC" w14:textId="77777777" w:rsidTr="0097279D">
        <w:trPr>
          <w:trHeight w:val="61"/>
          <w:jc w:val="center"/>
        </w:trPr>
        <w:tc>
          <w:tcPr>
            <w:tcW w:w="585" w:type="dxa"/>
            <w:vAlign w:val="center"/>
          </w:tcPr>
          <w:p w14:paraId="7A8DC4FB" w14:textId="4BBEDD9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37</w:t>
            </w:r>
          </w:p>
        </w:tc>
        <w:tc>
          <w:tcPr>
            <w:tcW w:w="5241" w:type="dxa"/>
            <w:vAlign w:val="center"/>
          </w:tcPr>
          <w:p w14:paraId="200606BF" w14:textId="45C4037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Lengvo lydinio ratlankiai</w:t>
            </w:r>
          </w:p>
        </w:tc>
        <w:tc>
          <w:tcPr>
            <w:tcW w:w="3241" w:type="dxa"/>
            <w:vAlign w:val="center"/>
          </w:tcPr>
          <w:p w14:paraId="0F888908" w14:textId="604C829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2FC9EA53" w14:textId="3664DD2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702F4193" w14:textId="1C453EA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51D9D96C" w14:textId="77777777" w:rsidTr="0097279D">
        <w:trPr>
          <w:trHeight w:val="546"/>
          <w:jc w:val="center"/>
        </w:trPr>
        <w:tc>
          <w:tcPr>
            <w:tcW w:w="585" w:type="dxa"/>
            <w:vAlign w:val="center"/>
          </w:tcPr>
          <w:p w14:paraId="1E583E94" w14:textId="3D2A7D2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lastRenderedPageBreak/>
              <w:t>38</w:t>
            </w:r>
          </w:p>
        </w:tc>
        <w:tc>
          <w:tcPr>
            <w:tcW w:w="5241" w:type="dxa"/>
            <w:vAlign w:val="center"/>
          </w:tcPr>
          <w:p w14:paraId="623604AA" w14:textId="2E1A3C3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Ratų dydis turi atitikti automobiliui keliamus gamyklinius reikalavimus</w:t>
            </w:r>
          </w:p>
        </w:tc>
        <w:tc>
          <w:tcPr>
            <w:tcW w:w="3241" w:type="dxa"/>
            <w:vAlign w:val="center"/>
          </w:tcPr>
          <w:p w14:paraId="387EBF6D" w14:textId="723A22F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  <w:tc>
          <w:tcPr>
            <w:tcW w:w="3402" w:type="dxa"/>
            <w:vAlign w:val="center"/>
          </w:tcPr>
          <w:p w14:paraId="238255F4" w14:textId="56858F84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  <w:tc>
          <w:tcPr>
            <w:tcW w:w="3202" w:type="dxa"/>
            <w:vAlign w:val="center"/>
          </w:tcPr>
          <w:p w14:paraId="5A2829D6" w14:textId="2780A1D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</w:tr>
      <w:tr w:rsidR="005C6B34" w:rsidRPr="00BF4018" w14:paraId="08E5F98F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2D76E68B" w14:textId="5531BCB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39</w:t>
            </w:r>
          </w:p>
        </w:tc>
        <w:tc>
          <w:tcPr>
            <w:tcW w:w="5241" w:type="dxa"/>
            <w:vAlign w:val="center"/>
          </w:tcPr>
          <w:p w14:paraId="065EAE71" w14:textId="00B7F011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Salono kilimėliai</w:t>
            </w:r>
          </w:p>
        </w:tc>
        <w:tc>
          <w:tcPr>
            <w:tcW w:w="3241" w:type="dxa"/>
            <w:vAlign w:val="center"/>
          </w:tcPr>
          <w:p w14:paraId="3783B805" w14:textId="3B5BFDE0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 xml:space="preserve">Turi būti; </w:t>
            </w:r>
            <w:r w:rsidRPr="00BF4018">
              <w:rPr>
                <w:rFonts w:ascii="Tahoma" w:eastAsia="Calibri" w:hAnsi="Tahoma" w:cs="Tahoma"/>
              </w:rPr>
              <w:t>Guminiai</w:t>
            </w:r>
          </w:p>
        </w:tc>
        <w:tc>
          <w:tcPr>
            <w:tcW w:w="3402" w:type="dxa"/>
            <w:vAlign w:val="center"/>
          </w:tcPr>
          <w:p w14:paraId="129851E9" w14:textId="5CDF8D1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CA1ABD">
              <w:rPr>
                <w:rFonts w:ascii="Tahoma" w:eastAsia="Calibri" w:hAnsi="Tahoma" w:cs="Tahoma"/>
              </w:rPr>
              <w:t>Turi būti; Guminiai ir tekstiliniai kilimėliai priekyje ir gale</w:t>
            </w:r>
          </w:p>
        </w:tc>
        <w:tc>
          <w:tcPr>
            <w:tcW w:w="3202" w:type="dxa"/>
            <w:vAlign w:val="center"/>
          </w:tcPr>
          <w:p w14:paraId="788B0905" w14:textId="0CCCCE62" w:rsidR="005C6B34" w:rsidRDefault="005C6B34" w:rsidP="005C6B34">
            <w:pPr>
              <w:spacing w:after="0" w:line="240" w:lineRule="auto"/>
              <w:jc w:val="center"/>
            </w:pPr>
            <w:r>
              <w:rPr>
                <w:rFonts w:ascii="Tahoma" w:eastAsia="Calibri" w:hAnsi="Tahoma" w:cs="Tahoma"/>
              </w:rPr>
              <w:t>Turi būti</w:t>
            </w:r>
            <w:r w:rsidRPr="00CA1ABD">
              <w:rPr>
                <w:rFonts w:ascii="Tahoma" w:eastAsia="Calibri" w:hAnsi="Tahoma" w:cs="Tahoma"/>
              </w:rPr>
              <w:t>; Guminiai ir tekstiliniai kilimėliai priekyje ir gale</w:t>
            </w:r>
          </w:p>
        </w:tc>
      </w:tr>
      <w:tr w:rsidR="005C6B34" w:rsidRPr="00BF4018" w14:paraId="6374CB68" w14:textId="77777777" w:rsidTr="0097279D">
        <w:trPr>
          <w:trHeight w:val="546"/>
          <w:jc w:val="center"/>
        </w:trPr>
        <w:tc>
          <w:tcPr>
            <w:tcW w:w="585" w:type="dxa"/>
            <w:vAlign w:val="center"/>
          </w:tcPr>
          <w:p w14:paraId="79A3966C" w14:textId="4DFEA12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40</w:t>
            </w:r>
          </w:p>
        </w:tc>
        <w:tc>
          <w:tcPr>
            <w:tcW w:w="5241" w:type="dxa"/>
            <w:vAlign w:val="center"/>
          </w:tcPr>
          <w:p w14:paraId="79A7219A" w14:textId="529E05A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Antras padangų komplektas (gamintojo rekomenduojamos žieminės nedygliuotos padangos; </w:t>
            </w:r>
            <w:r w:rsidRPr="00BF4018">
              <w:rPr>
                <w:rFonts w:ascii="Tahoma" w:hAnsi="Tahoma" w:cs="Tahoma"/>
              </w:rPr>
              <w:t>turi būti kito sezono negu bus sumontuotas ant automobilio pristatymo metu)</w:t>
            </w:r>
          </w:p>
        </w:tc>
        <w:tc>
          <w:tcPr>
            <w:tcW w:w="3241" w:type="dxa"/>
            <w:vAlign w:val="center"/>
          </w:tcPr>
          <w:p w14:paraId="0D27B8B6" w14:textId="5327515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402" w:type="dxa"/>
            <w:vAlign w:val="center"/>
          </w:tcPr>
          <w:p w14:paraId="5914CC9E" w14:textId="0733EEB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0DFAA411" w14:textId="281637F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683825B5" w14:textId="77777777" w:rsidTr="0097279D">
        <w:trPr>
          <w:trHeight w:val="71"/>
          <w:jc w:val="center"/>
        </w:trPr>
        <w:tc>
          <w:tcPr>
            <w:tcW w:w="585" w:type="dxa"/>
            <w:vAlign w:val="center"/>
          </w:tcPr>
          <w:p w14:paraId="12AC4D92" w14:textId="5110350C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41</w:t>
            </w:r>
          </w:p>
        </w:tc>
        <w:tc>
          <w:tcPr>
            <w:tcW w:w="5241" w:type="dxa"/>
            <w:vAlign w:val="center"/>
          </w:tcPr>
          <w:p w14:paraId="68AA5F8E" w14:textId="08E027E3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 xml:space="preserve">Automobilio borto kompiuteris turi leisti GPS kontrolės įrangai nuskaityti CAN odometrą </w:t>
            </w:r>
            <w:r>
              <w:rPr>
                <w:rFonts w:ascii="Tahoma" w:eastAsia="Calibri" w:hAnsi="Tahoma" w:cs="Tahoma"/>
              </w:rPr>
              <w:t>(įranga – Pirkimo vykdytojo)</w:t>
            </w:r>
          </w:p>
        </w:tc>
        <w:tc>
          <w:tcPr>
            <w:tcW w:w="3241" w:type="dxa"/>
            <w:vAlign w:val="center"/>
          </w:tcPr>
          <w:p w14:paraId="58C8AD51" w14:textId="2669589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  <w:tc>
          <w:tcPr>
            <w:tcW w:w="3402" w:type="dxa"/>
            <w:vAlign w:val="center"/>
          </w:tcPr>
          <w:p w14:paraId="62898AA4" w14:textId="6A2B4AB5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  <w:tc>
          <w:tcPr>
            <w:tcW w:w="3202" w:type="dxa"/>
            <w:vAlign w:val="center"/>
          </w:tcPr>
          <w:p w14:paraId="5198A67F" w14:textId="776D67E0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Būtina</w:t>
            </w:r>
          </w:p>
        </w:tc>
      </w:tr>
      <w:tr w:rsidR="005C6B34" w:rsidRPr="00BF4018" w14:paraId="4F351F24" w14:textId="77777777" w:rsidTr="0030403D">
        <w:trPr>
          <w:trHeight w:val="273"/>
          <w:jc w:val="center"/>
        </w:trPr>
        <w:tc>
          <w:tcPr>
            <w:tcW w:w="15671" w:type="dxa"/>
            <w:gridSpan w:val="5"/>
          </w:tcPr>
          <w:p w14:paraId="4D0B8D36" w14:textId="25ADEC7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</w:rPr>
            </w:pPr>
            <w:r w:rsidRPr="00BF4018">
              <w:rPr>
                <w:rFonts w:ascii="Tahoma" w:eastAsia="Calibri" w:hAnsi="Tahoma" w:cs="Tahoma"/>
                <w:b/>
              </w:rPr>
              <w:t>Variklis</w:t>
            </w:r>
          </w:p>
        </w:tc>
      </w:tr>
      <w:tr w:rsidR="005C6B34" w:rsidRPr="00BF4018" w14:paraId="6544D29F" w14:textId="77777777" w:rsidTr="0097279D">
        <w:trPr>
          <w:trHeight w:val="273"/>
          <w:jc w:val="center"/>
        </w:trPr>
        <w:tc>
          <w:tcPr>
            <w:tcW w:w="585" w:type="dxa"/>
            <w:vAlign w:val="center"/>
          </w:tcPr>
          <w:p w14:paraId="292EA489" w14:textId="62F4895A" w:rsidR="005C6B34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42</w:t>
            </w:r>
          </w:p>
        </w:tc>
        <w:tc>
          <w:tcPr>
            <w:tcW w:w="5241" w:type="dxa"/>
            <w:vAlign w:val="center"/>
          </w:tcPr>
          <w:p w14:paraId="09ED43E7" w14:textId="4D0AA73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Variklio galingumas (KW)</w:t>
            </w:r>
          </w:p>
        </w:tc>
        <w:tc>
          <w:tcPr>
            <w:tcW w:w="3241" w:type="dxa"/>
            <w:vAlign w:val="center"/>
          </w:tcPr>
          <w:p w14:paraId="7C4046F2" w14:textId="2527662C" w:rsidR="005C6B34" w:rsidRPr="007A4ED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</w:t>
            </w:r>
            <w:r>
              <w:rPr>
                <w:rFonts w:ascii="Tahoma" w:eastAsia="Calibri" w:hAnsi="Tahoma" w:cs="Tahoma"/>
              </w:rPr>
              <w:t xml:space="preserve"> 95</w:t>
            </w:r>
          </w:p>
        </w:tc>
        <w:tc>
          <w:tcPr>
            <w:tcW w:w="3402" w:type="dxa"/>
            <w:vAlign w:val="center"/>
          </w:tcPr>
          <w:p w14:paraId="72978D6E" w14:textId="6E88D4B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Ne mažiau kaip</w:t>
            </w:r>
            <w:r>
              <w:rPr>
                <w:rFonts w:ascii="Tahoma" w:eastAsia="Calibri" w:hAnsi="Tahoma" w:cs="Tahoma"/>
              </w:rPr>
              <w:t xml:space="preserve"> 100</w:t>
            </w:r>
          </w:p>
        </w:tc>
        <w:tc>
          <w:tcPr>
            <w:tcW w:w="3202" w:type="dxa"/>
          </w:tcPr>
          <w:p w14:paraId="3B19BBC2" w14:textId="39104207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7A4ED5">
              <w:rPr>
                <w:rFonts w:ascii="Tahoma" w:eastAsia="Calibri" w:hAnsi="Tahoma" w:cs="Tahoma"/>
              </w:rPr>
              <w:t>Ne mažiau kaip 90</w:t>
            </w:r>
          </w:p>
        </w:tc>
      </w:tr>
      <w:tr w:rsidR="005C6B34" w:rsidRPr="00BF4018" w14:paraId="06A9CEFA" w14:textId="77777777" w:rsidTr="0097279D">
        <w:trPr>
          <w:trHeight w:val="61"/>
          <w:jc w:val="center"/>
        </w:trPr>
        <w:tc>
          <w:tcPr>
            <w:tcW w:w="585" w:type="dxa"/>
            <w:vAlign w:val="center"/>
          </w:tcPr>
          <w:p w14:paraId="1C51131A" w14:textId="415FF022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43</w:t>
            </w:r>
          </w:p>
        </w:tc>
        <w:tc>
          <w:tcPr>
            <w:tcW w:w="5241" w:type="dxa"/>
            <w:vAlign w:val="center"/>
          </w:tcPr>
          <w:p w14:paraId="2D0B74AA" w14:textId="0E960D9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Pavarų dėžės tipas</w:t>
            </w:r>
          </w:p>
        </w:tc>
        <w:tc>
          <w:tcPr>
            <w:tcW w:w="3241" w:type="dxa"/>
            <w:vAlign w:val="center"/>
          </w:tcPr>
          <w:p w14:paraId="051A9E58" w14:textId="73875A0F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Mechaninė</w:t>
            </w:r>
          </w:p>
        </w:tc>
        <w:tc>
          <w:tcPr>
            <w:tcW w:w="3402" w:type="dxa"/>
            <w:vAlign w:val="center"/>
          </w:tcPr>
          <w:p w14:paraId="02E229DA" w14:textId="12567596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Automatinė</w:t>
            </w:r>
          </w:p>
        </w:tc>
        <w:tc>
          <w:tcPr>
            <w:tcW w:w="3202" w:type="dxa"/>
            <w:vAlign w:val="center"/>
          </w:tcPr>
          <w:p w14:paraId="396C313D" w14:textId="3FC1CDC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Automatinė</w:t>
            </w:r>
          </w:p>
        </w:tc>
      </w:tr>
      <w:tr w:rsidR="005C6B34" w:rsidRPr="00E52D45" w14:paraId="6FA410BF" w14:textId="77777777" w:rsidTr="0097279D">
        <w:trPr>
          <w:trHeight w:val="61"/>
          <w:jc w:val="center"/>
        </w:trPr>
        <w:tc>
          <w:tcPr>
            <w:tcW w:w="585" w:type="dxa"/>
            <w:vAlign w:val="center"/>
          </w:tcPr>
          <w:p w14:paraId="3B7600D2" w14:textId="2CEE408D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44</w:t>
            </w:r>
          </w:p>
        </w:tc>
        <w:tc>
          <w:tcPr>
            <w:tcW w:w="5241" w:type="dxa"/>
            <w:vAlign w:val="center"/>
          </w:tcPr>
          <w:p w14:paraId="5C53C9C7" w14:textId="5EF6DDB3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hAnsi="Tahoma" w:cs="Tahoma"/>
                <w:color w:val="000000" w:themeColor="text1"/>
              </w:rPr>
              <w:t xml:space="preserve">Vidutinis gamintojo deklaruojamas </w:t>
            </w:r>
            <w:r>
              <w:rPr>
                <w:rFonts w:ascii="Tahoma" w:hAnsi="Tahoma" w:cs="Tahoma"/>
                <w:color w:val="000000" w:themeColor="text1"/>
              </w:rPr>
              <w:t xml:space="preserve">elektra </w:t>
            </w:r>
            <w:r w:rsidRPr="00E52D45">
              <w:rPr>
                <w:rFonts w:ascii="Tahoma" w:hAnsi="Tahoma" w:cs="Tahoma"/>
                <w:color w:val="000000" w:themeColor="text1"/>
              </w:rPr>
              <w:t>nuvažiuojamas atstumas (WLTP mišriu rėžimu) (km) (nuvažiuojamas atstumas vertinamas pagal gamintojo deklaruojamus duomenis)</w:t>
            </w:r>
          </w:p>
        </w:tc>
        <w:tc>
          <w:tcPr>
            <w:tcW w:w="3241" w:type="dxa"/>
            <w:vAlign w:val="center"/>
          </w:tcPr>
          <w:p w14:paraId="54B8181D" w14:textId="2A96D482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 w:themeColor="text1"/>
              </w:rPr>
            </w:pPr>
            <w:r>
              <w:rPr>
                <w:rFonts w:ascii="Tahoma" w:eastAsia="Calibri" w:hAnsi="Tahoma" w:cs="Tahoma"/>
                <w:color w:val="000000" w:themeColor="text1"/>
              </w:rPr>
              <w:t>-</w:t>
            </w:r>
          </w:p>
        </w:tc>
        <w:tc>
          <w:tcPr>
            <w:tcW w:w="3402" w:type="dxa"/>
            <w:vAlign w:val="center"/>
          </w:tcPr>
          <w:p w14:paraId="23AF0454" w14:textId="19E9B903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  <w:color w:val="000000" w:themeColor="text1"/>
              </w:rPr>
              <w:t xml:space="preserve">Ne mažiau kaip </w:t>
            </w:r>
            <w:r>
              <w:rPr>
                <w:rFonts w:ascii="Tahoma" w:eastAsia="Calibri" w:hAnsi="Tahoma" w:cs="Tahoma"/>
                <w:color w:val="000000" w:themeColor="text1"/>
              </w:rPr>
              <w:t>40</w:t>
            </w:r>
          </w:p>
        </w:tc>
        <w:tc>
          <w:tcPr>
            <w:tcW w:w="3202" w:type="dxa"/>
            <w:vAlign w:val="center"/>
          </w:tcPr>
          <w:p w14:paraId="0C45DFB6" w14:textId="0901015A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  <w:color w:val="000000" w:themeColor="text1"/>
              </w:rPr>
              <w:t>Ne mažiau kaip 300</w:t>
            </w:r>
          </w:p>
        </w:tc>
      </w:tr>
      <w:tr w:rsidR="005C6B34" w:rsidRPr="00E52D45" w14:paraId="6935C518" w14:textId="77777777" w:rsidTr="0097279D">
        <w:trPr>
          <w:trHeight w:val="61"/>
          <w:jc w:val="center"/>
        </w:trPr>
        <w:tc>
          <w:tcPr>
            <w:tcW w:w="585" w:type="dxa"/>
            <w:vAlign w:val="center"/>
          </w:tcPr>
          <w:p w14:paraId="0423621B" w14:textId="54E0165F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45</w:t>
            </w:r>
          </w:p>
        </w:tc>
        <w:tc>
          <w:tcPr>
            <w:tcW w:w="5241" w:type="dxa"/>
            <w:vAlign w:val="center"/>
          </w:tcPr>
          <w:p w14:paraId="6A3310FB" w14:textId="0993B918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</w:rPr>
              <w:t>Greito ir buitinio įkrovimo laidai</w:t>
            </w:r>
          </w:p>
        </w:tc>
        <w:tc>
          <w:tcPr>
            <w:tcW w:w="3241" w:type="dxa"/>
            <w:vAlign w:val="center"/>
          </w:tcPr>
          <w:p w14:paraId="53E997F8" w14:textId="776337CB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03BD0BC3" w14:textId="366B6070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87BC6">
              <w:rPr>
                <w:rFonts w:ascii="Tahoma" w:eastAsia="Calibri" w:hAnsi="Tahoma" w:cs="Tahoma"/>
              </w:rPr>
              <w:t>Turi būti</w:t>
            </w:r>
          </w:p>
        </w:tc>
        <w:tc>
          <w:tcPr>
            <w:tcW w:w="3202" w:type="dxa"/>
            <w:vAlign w:val="center"/>
          </w:tcPr>
          <w:p w14:paraId="0678F403" w14:textId="069D7EF0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 w:themeColor="text1"/>
              </w:rPr>
            </w:pPr>
            <w:r w:rsidRPr="00E52D45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E52D45" w14:paraId="2EE71AC9" w14:textId="77777777" w:rsidTr="0097279D">
        <w:trPr>
          <w:trHeight w:val="61"/>
          <w:jc w:val="center"/>
        </w:trPr>
        <w:tc>
          <w:tcPr>
            <w:tcW w:w="585" w:type="dxa"/>
            <w:vAlign w:val="center"/>
          </w:tcPr>
          <w:p w14:paraId="4ED717CA" w14:textId="4E79B19A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46</w:t>
            </w:r>
          </w:p>
        </w:tc>
        <w:tc>
          <w:tcPr>
            <w:tcW w:w="5241" w:type="dxa"/>
            <w:vAlign w:val="center"/>
          </w:tcPr>
          <w:p w14:paraId="3B3B99A1" w14:textId="05B4D13E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</w:rPr>
              <w:t>Baterijos/ akumuliatoriaus talpa (kW</w:t>
            </w:r>
            <w:r>
              <w:rPr>
                <w:rFonts w:ascii="Tahoma" w:eastAsia="Calibri" w:hAnsi="Tahoma" w:cs="Tahoma"/>
              </w:rPr>
              <w:t>h</w:t>
            </w:r>
            <w:r w:rsidRPr="00E52D45">
              <w:rPr>
                <w:rFonts w:ascii="Tahoma" w:eastAsia="Calibri" w:hAnsi="Tahoma" w:cs="Tahoma"/>
              </w:rPr>
              <w:t>)</w:t>
            </w:r>
          </w:p>
        </w:tc>
        <w:tc>
          <w:tcPr>
            <w:tcW w:w="3241" w:type="dxa"/>
            <w:vAlign w:val="center"/>
          </w:tcPr>
          <w:p w14:paraId="69AA5D3E" w14:textId="34606C45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1F4FE513" w14:textId="324CBF56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202" w:type="dxa"/>
            <w:vAlign w:val="center"/>
          </w:tcPr>
          <w:p w14:paraId="5713D534" w14:textId="631B7B3A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E52D45">
              <w:rPr>
                <w:rFonts w:ascii="Tahoma" w:eastAsia="Calibri" w:hAnsi="Tahoma" w:cs="Tahoma"/>
              </w:rPr>
              <w:t>Ne mažiau kaip 50</w:t>
            </w:r>
          </w:p>
        </w:tc>
      </w:tr>
      <w:tr w:rsidR="005C6B34" w:rsidRPr="00E52D45" w14:paraId="3F9ED8E0" w14:textId="77777777" w:rsidTr="0097279D">
        <w:trPr>
          <w:trHeight w:val="61"/>
          <w:jc w:val="center"/>
        </w:trPr>
        <w:tc>
          <w:tcPr>
            <w:tcW w:w="585" w:type="dxa"/>
            <w:vAlign w:val="center"/>
          </w:tcPr>
          <w:p w14:paraId="72FB6443" w14:textId="0A3F476F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47</w:t>
            </w:r>
          </w:p>
        </w:tc>
        <w:tc>
          <w:tcPr>
            <w:tcW w:w="5241" w:type="dxa"/>
            <w:vAlign w:val="center"/>
          </w:tcPr>
          <w:p w14:paraId="590F7961" w14:textId="7F69FA95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181769">
              <w:rPr>
                <w:rFonts w:ascii="Tahoma" w:eastAsia="Calibri" w:hAnsi="Tahoma" w:cs="Tahoma"/>
              </w:rPr>
              <w:t>Baterijos šildymas/ vėdinimas</w:t>
            </w:r>
          </w:p>
        </w:tc>
        <w:tc>
          <w:tcPr>
            <w:tcW w:w="3241" w:type="dxa"/>
            <w:vAlign w:val="center"/>
          </w:tcPr>
          <w:p w14:paraId="5F9B8FE8" w14:textId="722660EA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402" w:type="dxa"/>
            <w:vAlign w:val="center"/>
          </w:tcPr>
          <w:p w14:paraId="2657DB9E" w14:textId="01DF3008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</w:t>
            </w:r>
          </w:p>
        </w:tc>
        <w:tc>
          <w:tcPr>
            <w:tcW w:w="3202" w:type="dxa"/>
            <w:vAlign w:val="center"/>
          </w:tcPr>
          <w:p w14:paraId="13911351" w14:textId="30534932" w:rsidR="005C6B34" w:rsidRPr="00E52D45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 w:themeColor="text1"/>
              </w:rPr>
            </w:pPr>
            <w:r w:rsidRPr="00E52D45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41091AE2" w14:textId="77777777" w:rsidTr="00C452A5">
        <w:trPr>
          <w:trHeight w:val="273"/>
          <w:jc w:val="center"/>
        </w:trPr>
        <w:tc>
          <w:tcPr>
            <w:tcW w:w="15671" w:type="dxa"/>
            <w:gridSpan w:val="5"/>
          </w:tcPr>
          <w:p w14:paraId="4BF2EA08" w14:textId="6DECA9EB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</w:rPr>
            </w:pPr>
            <w:r w:rsidRPr="00BF4018">
              <w:rPr>
                <w:rFonts w:ascii="Tahoma" w:eastAsia="Calibri" w:hAnsi="Tahoma" w:cs="Tahoma"/>
                <w:b/>
              </w:rPr>
              <w:t>Saugumą užtikrinančios priemonės</w:t>
            </w:r>
          </w:p>
        </w:tc>
      </w:tr>
      <w:tr w:rsidR="005C6B34" w:rsidRPr="00BF4018" w14:paraId="2ED07B69" w14:textId="77777777" w:rsidTr="00E417BB">
        <w:trPr>
          <w:trHeight w:val="71"/>
          <w:jc w:val="center"/>
        </w:trPr>
        <w:tc>
          <w:tcPr>
            <w:tcW w:w="585" w:type="dxa"/>
            <w:vAlign w:val="center"/>
          </w:tcPr>
          <w:p w14:paraId="1559321C" w14:textId="290DB86E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48</w:t>
            </w:r>
          </w:p>
        </w:tc>
        <w:tc>
          <w:tcPr>
            <w:tcW w:w="5241" w:type="dxa"/>
            <w:vAlign w:val="center"/>
          </w:tcPr>
          <w:p w14:paraId="19E42621" w14:textId="77777777" w:rsidR="005C6B34" w:rsidRPr="00BF4018" w:rsidRDefault="005C6B34" w:rsidP="005C6B34">
            <w:pPr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Imobilaizeris ir centrinis durų užraktas su nuotoliniu valdymu; ne mažiau kaip 2 užvedimo raktų komplektai</w:t>
            </w:r>
          </w:p>
        </w:tc>
        <w:tc>
          <w:tcPr>
            <w:tcW w:w="9845" w:type="dxa"/>
            <w:gridSpan w:val="3"/>
            <w:vAlign w:val="center"/>
          </w:tcPr>
          <w:p w14:paraId="60977E2D" w14:textId="41E24B1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  <w:tr w:rsidR="005C6B34" w:rsidRPr="00BF4018" w14:paraId="255E9DCC" w14:textId="77777777" w:rsidTr="00E417BB">
        <w:trPr>
          <w:trHeight w:val="835"/>
          <w:jc w:val="center"/>
        </w:trPr>
        <w:tc>
          <w:tcPr>
            <w:tcW w:w="585" w:type="dxa"/>
            <w:vAlign w:val="center"/>
          </w:tcPr>
          <w:p w14:paraId="0F1B36AD" w14:textId="248367CD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49</w:t>
            </w:r>
          </w:p>
        </w:tc>
        <w:tc>
          <w:tcPr>
            <w:tcW w:w="5241" w:type="dxa"/>
            <w:vAlign w:val="center"/>
          </w:tcPr>
          <w:p w14:paraId="220D41EC" w14:textId="77777777" w:rsidR="005C6B34" w:rsidRPr="00BF4018" w:rsidRDefault="005C6B34" w:rsidP="005C6B34">
            <w:pPr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Gamyklinė arba lygiavertė automobilio apsaugos sistema, atitinkanti draudimo bendrovių reikalavimus norint jį apdrausti KASKO draudimu</w:t>
            </w:r>
          </w:p>
        </w:tc>
        <w:tc>
          <w:tcPr>
            <w:tcW w:w="9845" w:type="dxa"/>
            <w:gridSpan w:val="3"/>
            <w:vAlign w:val="center"/>
          </w:tcPr>
          <w:p w14:paraId="71A6C19D" w14:textId="28772309" w:rsidR="005C6B34" w:rsidRPr="00BF4018" w:rsidRDefault="005C6B34" w:rsidP="005C6B34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BF4018">
              <w:rPr>
                <w:rFonts w:ascii="Tahoma" w:eastAsia="Calibri" w:hAnsi="Tahoma" w:cs="Tahoma"/>
              </w:rPr>
              <w:t>Turi būti</w:t>
            </w:r>
          </w:p>
        </w:tc>
      </w:tr>
    </w:tbl>
    <w:p w14:paraId="39D85508" w14:textId="77777777" w:rsidR="00CF729D" w:rsidRPr="00BF4018" w:rsidRDefault="00CF729D" w:rsidP="00CF729D">
      <w:pPr>
        <w:pStyle w:val="ListParagraph"/>
        <w:spacing w:line="240" w:lineRule="auto"/>
        <w:ind w:left="1080"/>
        <w:rPr>
          <w:rFonts w:ascii="Tahoma" w:hAnsi="Tahoma" w:cs="Tahoma"/>
        </w:rPr>
      </w:pPr>
    </w:p>
    <w:p w14:paraId="3B42D70B" w14:textId="23149F1C" w:rsidR="00CF729D" w:rsidRDefault="00CF729D" w:rsidP="003B28FF">
      <w:pPr>
        <w:pStyle w:val="ListParagraph"/>
        <w:numPr>
          <w:ilvl w:val="0"/>
          <w:numId w:val="21"/>
        </w:numPr>
        <w:spacing w:after="0" w:line="240" w:lineRule="auto"/>
        <w:ind w:left="1208" w:hanging="357"/>
        <w:jc w:val="center"/>
        <w:rPr>
          <w:rFonts w:ascii="Tahoma" w:hAnsi="Tahoma" w:cs="Tahoma"/>
        </w:rPr>
      </w:pPr>
      <w:r w:rsidRPr="00BF4018">
        <w:rPr>
          <w:rFonts w:ascii="Tahoma" w:hAnsi="Tahoma" w:cs="Tahoma"/>
        </w:rPr>
        <w:t>KITI REIKALAVIMAI IR PASLAUGOS, KURIOS TURI BŪTI ĮTRAUKTOS Į AUTOMOBILIO NUOMOS KAINĄ</w:t>
      </w:r>
    </w:p>
    <w:p w14:paraId="6928BDDA" w14:textId="77777777" w:rsidR="003B28FF" w:rsidRPr="00BF4018" w:rsidRDefault="003B28FF" w:rsidP="003B28FF">
      <w:pPr>
        <w:pStyle w:val="ListParagraph"/>
        <w:spacing w:after="0" w:line="240" w:lineRule="auto"/>
        <w:ind w:left="1211"/>
        <w:rPr>
          <w:rFonts w:ascii="Tahoma" w:hAnsi="Tahoma" w:cs="Tahoma"/>
        </w:rPr>
      </w:pPr>
    </w:p>
    <w:tbl>
      <w:tblPr>
        <w:tblStyle w:val="TableGrid"/>
        <w:tblW w:w="15695" w:type="dxa"/>
        <w:jc w:val="center"/>
        <w:tblLook w:val="04A0" w:firstRow="1" w:lastRow="0" w:firstColumn="1" w:lastColumn="0" w:noHBand="0" w:noVBand="1"/>
      </w:tblPr>
      <w:tblGrid>
        <w:gridCol w:w="570"/>
        <w:gridCol w:w="5237"/>
        <w:gridCol w:w="9888"/>
      </w:tblGrid>
      <w:tr w:rsidR="00CF729D" w:rsidRPr="00BF4018" w14:paraId="46B3222D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5E10E5F7" w14:textId="3B4BE299" w:rsidR="00CF729D" w:rsidRPr="00BF4018" w:rsidRDefault="00CF729D" w:rsidP="0077486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49532AE4" w14:textId="77777777" w:rsidR="00CF729D" w:rsidRPr="00BF4018" w:rsidRDefault="00CF729D" w:rsidP="00774867">
            <w:pPr>
              <w:pStyle w:val="ListParagraph"/>
              <w:ind w:left="0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Automobilis turi būti pateiktas užregistruotas Lietuvos Respublikos automobilių registro nustatyta tvarka, su valstybiniais numeriais ir privalomąja technine apžiūra – pilnai paruoštas eksploatavimui.</w:t>
            </w:r>
          </w:p>
        </w:tc>
        <w:tc>
          <w:tcPr>
            <w:tcW w:w="9888" w:type="dxa"/>
            <w:vAlign w:val="center"/>
          </w:tcPr>
          <w:p w14:paraId="16A157D4" w14:textId="77777777" w:rsidR="00CF729D" w:rsidRPr="00BF4018" w:rsidRDefault="00CF729D" w:rsidP="00197C83">
            <w:pPr>
              <w:pStyle w:val="ListParagraph"/>
              <w:ind w:left="0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Turi būti atliekama tiekėjo (į nuomos kainą turi būti įtrauktas ir automobilio pristatymas)</w:t>
            </w:r>
          </w:p>
        </w:tc>
      </w:tr>
      <w:tr w:rsidR="00CF729D" w:rsidRPr="00BF4018" w14:paraId="328A842F" w14:textId="77777777" w:rsidTr="00C753E5">
        <w:trPr>
          <w:trHeight w:val="263"/>
          <w:jc w:val="center"/>
        </w:trPr>
        <w:tc>
          <w:tcPr>
            <w:tcW w:w="570" w:type="dxa"/>
            <w:vAlign w:val="center"/>
          </w:tcPr>
          <w:p w14:paraId="61330119" w14:textId="518E1223" w:rsidR="00CF729D" w:rsidRPr="00BF4018" w:rsidRDefault="00CF729D" w:rsidP="00774867">
            <w:pPr>
              <w:pStyle w:val="ListParagraph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7CBDF35F" w14:textId="77777777" w:rsidR="00CF729D" w:rsidRPr="00BF4018" w:rsidRDefault="00CF729D" w:rsidP="00774867">
            <w:pPr>
              <w:pStyle w:val="ListParagraph"/>
              <w:ind w:left="0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Automobiliai perkančiajai organizacijai turi būti pristatyti </w:t>
            </w:r>
            <w:r>
              <w:rPr>
                <w:rFonts w:ascii="Tahoma" w:hAnsi="Tahoma" w:cs="Tahoma"/>
              </w:rPr>
              <w:t>į (</w:t>
            </w:r>
            <w:r w:rsidRPr="00BF4018">
              <w:rPr>
                <w:rFonts w:ascii="Tahoma" w:hAnsi="Tahoma" w:cs="Tahoma"/>
              </w:rPr>
              <w:t>adresai</w:t>
            </w:r>
            <w:r>
              <w:rPr>
                <w:rFonts w:ascii="Tahoma" w:hAnsi="Tahoma" w:cs="Tahoma"/>
              </w:rPr>
              <w:t>)</w:t>
            </w:r>
            <w:r w:rsidRPr="00BF4018">
              <w:rPr>
                <w:rFonts w:ascii="Tahoma" w:hAnsi="Tahoma" w:cs="Tahoma"/>
              </w:rPr>
              <w:t>:</w:t>
            </w:r>
          </w:p>
          <w:p w14:paraId="1E2E74CE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Lvovo g. 25-101, Vilnius;</w:t>
            </w:r>
          </w:p>
          <w:p w14:paraId="7743CEE3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Ožeškienės g. 12, Kaunas;</w:t>
            </w:r>
          </w:p>
          <w:p w14:paraId="7F64C250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Baltijos pr. 123-1, Klaipėda;</w:t>
            </w:r>
          </w:p>
          <w:p w14:paraId="577F6DF9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Paukščių takas 2, Šiauliai;</w:t>
            </w:r>
          </w:p>
          <w:p w14:paraId="4EAACD7C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P. Puzino g. 7, Panevėžys;</w:t>
            </w:r>
          </w:p>
          <w:p w14:paraId="0999FAB2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Kauno g. 20, Utena;</w:t>
            </w:r>
          </w:p>
          <w:p w14:paraId="733340AC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Pušyno g. 51, Alytus;</w:t>
            </w:r>
          </w:p>
          <w:p w14:paraId="104507AA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Laivės g. 10, Marijampolė;</w:t>
            </w:r>
          </w:p>
          <w:p w14:paraId="4343BDEE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Jūros g. 3, Tauragė;</w:t>
            </w:r>
          </w:p>
          <w:p w14:paraId="18DA1DA5" w14:textId="77777777" w:rsidR="00CF729D" w:rsidRPr="00BF4018" w:rsidRDefault="00CF729D" w:rsidP="00CF729D">
            <w:pPr>
              <w:pStyle w:val="ListParagraph"/>
              <w:numPr>
                <w:ilvl w:val="0"/>
                <w:numId w:val="22"/>
              </w:numPr>
              <w:ind w:left="580" w:hanging="425"/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Turgaus a. 15A-2, Telšiai.</w:t>
            </w:r>
          </w:p>
        </w:tc>
        <w:tc>
          <w:tcPr>
            <w:tcW w:w="9888" w:type="dxa"/>
            <w:vAlign w:val="center"/>
          </w:tcPr>
          <w:p w14:paraId="02AFEFAD" w14:textId="77777777" w:rsidR="00CF729D" w:rsidRPr="00BF4018" w:rsidRDefault="00CF729D" w:rsidP="00197C83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Turi būti atliekama tiekėjo (į nuomos kainą turi būti įtrauktas ir automobilio pristatymas)</w:t>
            </w:r>
          </w:p>
        </w:tc>
      </w:tr>
      <w:tr w:rsidR="00CF729D" w:rsidRPr="00BF4018" w14:paraId="057120EC" w14:textId="77777777" w:rsidTr="00C753E5">
        <w:trPr>
          <w:trHeight w:val="532"/>
          <w:jc w:val="center"/>
        </w:trPr>
        <w:tc>
          <w:tcPr>
            <w:tcW w:w="570" w:type="dxa"/>
            <w:vAlign w:val="center"/>
          </w:tcPr>
          <w:p w14:paraId="06FDCBBB" w14:textId="5990E04F" w:rsidR="00CF729D" w:rsidRPr="00BF4018" w:rsidRDefault="00CF729D" w:rsidP="00774867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517D8871" w14:textId="77777777" w:rsidR="00CF729D" w:rsidRPr="00BF4018" w:rsidRDefault="00CF729D" w:rsidP="00774867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Leistina 1 (vieno) automobilio rida sutarties galiojimo laikotarpiu ne </w:t>
            </w:r>
            <w:r>
              <w:rPr>
                <w:rFonts w:ascii="Tahoma" w:hAnsi="Tahoma" w:cs="Tahoma"/>
              </w:rPr>
              <w:t>daugiau</w:t>
            </w:r>
            <w:r w:rsidRPr="00BF4018">
              <w:rPr>
                <w:rFonts w:ascii="Tahoma" w:hAnsi="Tahoma" w:cs="Tahoma"/>
              </w:rPr>
              <w:t xml:space="preserve"> kaip (km)</w:t>
            </w:r>
          </w:p>
        </w:tc>
        <w:tc>
          <w:tcPr>
            <w:tcW w:w="9888" w:type="dxa"/>
            <w:vAlign w:val="center"/>
          </w:tcPr>
          <w:p w14:paraId="57E84A24" w14:textId="18047B88" w:rsidR="00CF729D" w:rsidRPr="00BF4018" w:rsidRDefault="00CF729D" w:rsidP="00197C83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2</w:t>
            </w:r>
            <w:r w:rsidRPr="00BF4018">
              <w:rPr>
                <w:rFonts w:ascii="Tahoma" w:hAnsi="Tahoma" w:cs="Tahoma"/>
              </w:rPr>
              <w:t>0</w:t>
            </w:r>
            <w:r w:rsidR="0097279D">
              <w:rPr>
                <w:rFonts w:ascii="Tahoma" w:hAnsi="Tahoma" w:cs="Tahoma"/>
              </w:rPr>
              <w:t> </w:t>
            </w:r>
            <w:r w:rsidRPr="00BF4018">
              <w:rPr>
                <w:rFonts w:ascii="Tahoma" w:hAnsi="Tahoma" w:cs="Tahoma"/>
              </w:rPr>
              <w:t>000</w:t>
            </w:r>
            <w:r w:rsidR="0097279D">
              <w:rPr>
                <w:rFonts w:ascii="Tahoma" w:hAnsi="Tahoma" w:cs="Tahoma"/>
              </w:rPr>
              <w:t>-160 00</w:t>
            </w:r>
            <w:r w:rsidR="005C6B34">
              <w:rPr>
                <w:rFonts w:ascii="Tahoma" w:hAnsi="Tahoma" w:cs="Tahoma"/>
              </w:rPr>
              <w:t>0</w:t>
            </w:r>
          </w:p>
        </w:tc>
      </w:tr>
      <w:tr w:rsidR="00197C83" w:rsidRPr="00BF4018" w14:paraId="3C26CF93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6008A90B" w14:textId="06963928" w:rsidR="00197C83" w:rsidRPr="00BF4018" w:rsidRDefault="00AF5F65" w:rsidP="00197C8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4749E463" w14:textId="308F871D" w:rsidR="00197C83" w:rsidRPr="00BF4018" w:rsidRDefault="00197C83" w:rsidP="00815B43">
            <w:pPr>
              <w:jc w:val="both"/>
              <w:rPr>
                <w:rFonts w:ascii="Tahoma" w:hAnsi="Tahoma" w:cs="Tahoma"/>
              </w:rPr>
            </w:pPr>
            <w:r w:rsidRPr="00675906">
              <w:rPr>
                <w:rFonts w:ascii="Tahoma" w:eastAsia="Times New Roman" w:hAnsi="Tahoma" w:cs="Tahoma"/>
              </w:rPr>
              <w:t xml:space="preserve">Automobiliai turi būti pritaikyti eksploatuoti </w:t>
            </w:r>
            <w:r w:rsidR="00815B43">
              <w:rPr>
                <w:rFonts w:ascii="Tahoma" w:eastAsia="Times New Roman" w:hAnsi="Tahoma" w:cs="Tahoma"/>
              </w:rPr>
              <w:t>Š</w:t>
            </w:r>
            <w:r w:rsidRPr="00675906">
              <w:rPr>
                <w:rFonts w:ascii="Tahoma" w:eastAsia="Times New Roman" w:hAnsi="Tahoma" w:cs="Tahoma"/>
              </w:rPr>
              <w:t>iaurės Europos sąlygomis</w:t>
            </w:r>
          </w:p>
        </w:tc>
        <w:tc>
          <w:tcPr>
            <w:tcW w:w="9888" w:type="dxa"/>
            <w:vAlign w:val="center"/>
          </w:tcPr>
          <w:p w14:paraId="7CB80F10" w14:textId="41056793" w:rsidR="00197C83" w:rsidRPr="00F2788A" w:rsidRDefault="00197C83" w:rsidP="00197C83">
            <w:pPr>
              <w:rPr>
                <w:rFonts w:ascii="Tahoma" w:hAnsi="Tahoma" w:cs="Tahoma"/>
                <w:i/>
              </w:rPr>
            </w:pPr>
            <w:r w:rsidRPr="00675906">
              <w:rPr>
                <w:rFonts w:ascii="Tahoma" w:hAnsi="Tahoma" w:cs="Tahoma"/>
              </w:rPr>
              <w:t>Turi būti</w:t>
            </w:r>
          </w:p>
        </w:tc>
      </w:tr>
      <w:tr w:rsidR="00675906" w:rsidRPr="00BF4018" w14:paraId="1FFE66C0" w14:textId="77777777" w:rsidTr="00C753E5">
        <w:trPr>
          <w:trHeight w:val="280"/>
          <w:jc w:val="center"/>
        </w:trPr>
        <w:tc>
          <w:tcPr>
            <w:tcW w:w="570" w:type="dxa"/>
            <w:vAlign w:val="center"/>
          </w:tcPr>
          <w:p w14:paraId="37F6107F" w14:textId="595C3DD4" w:rsidR="00675906" w:rsidRPr="00BF4018" w:rsidRDefault="00AF5F65" w:rsidP="0067590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75E3A6A9" w14:textId="77777777" w:rsidR="00675906" w:rsidRPr="00BF4018" w:rsidRDefault="00675906" w:rsidP="00675906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Pradinė įmoka (užstatas)</w:t>
            </w:r>
            <w:r>
              <w:rPr>
                <w:rFonts w:ascii="Tahoma" w:hAnsi="Tahoma" w:cs="Tahoma"/>
              </w:rPr>
              <w:t>; proc.</w:t>
            </w:r>
          </w:p>
        </w:tc>
        <w:tc>
          <w:tcPr>
            <w:tcW w:w="9888" w:type="dxa"/>
            <w:vAlign w:val="center"/>
          </w:tcPr>
          <w:p w14:paraId="397D8905" w14:textId="77777777" w:rsidR="00675906" w:rsidRPr="00985B86" w:rsidRDefault="00675906" w:rsidP="00197C83">
            <w:pPr>
              <w:rPr>
                <w:rFonts w:ascii="Tahoma" w:hAnsi="Tahoma" w:cs="Tahoma"/>
              </w:rPr>
            </w:pPr>
            <w:r w:rsidRPr="00985B86">
              <w:rPr>
                <w:rFonts w:ascii="Tahoma" w:hAnsi="Tahoma" w:cs="Tahoma"/>
              </w:rPr>
              <w:t>Netaikoma</w:t>
            </w:r>
          </w:p>
        </w:tc>
      </w:tr>
      <w:tr w:rsidR="00675906" w:rsidRPr="00BF4018" w14:paraId="4BF2E993" w14:textId="77777777" w:rsidTr="00C753E5">
        <w:trPr>
          <w:trHeight w:val="266"/>
          <w:jc w:val="center"/>
        </w:trPr>
        <w:tc>
          <w:tcPr>
            <w:tcW w:w="570" w:type="dxa"/>
            <w:vAlign w:val="center"/>
          </w:tcPr>
          <w:p w14:paraId="7DB896BC" w14:textId="5E6932E8" w:rsidR="00675906" w:rsidRPr="00BF4018" w:rsidRDefault="00AF5F65" w:rsidP="0067590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2D7B92F9" w14:textId="77777777" w:rsidR="00675906" w:rsidRPr="00BF4018" w:rsidRDefault="00675906" w:rsidP="00675906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Administracinis mokestis</w:t>
            </w:r>
            <w:r>
              <w:rPr>
                <w:rFonts w:ascii="Tahoma" w:hAnsi="Tahoma" w:cs="Tahoma"/>
              </w:rPr>
              <w:t>; proc.</w:t>
            </w:r>
          </w:p>
        </w:tc>
        <w:tc>
          <w:tcPr>
            <w:tcW w:w="9888" w:type="dxa"/>
            <w:vAlign w:val="center"/>
          </w:tcPr>
          <w:p w14:paraId="78C22ADA" w14:textId="77777777" w:rsidR="00675906" w:rsidRPr="00985B86" w:rsidRDefault="00675906" w:rsidP="00197C83">
            <w:pPr>
              <w:rPr>
                <w:rFonts w:ascii="Tahoma" w:hAnsi="Tahoma" w:cs="Tahoma"/>
              </w:rPr>
            </w:pPr>
            <w:r w:rsidRPr="00985B86">
              <w:rPr>
                <w:rFonts w:ascii="Tahoma" w:hAnsi="Tahoma" w:cs="Tahoma"/>
              </w:rPr>
              <w:t>Netaikoma</w:t>
            </w:r>
          </w:p>
        </w:tc>
      </w:tr>
      <w:tr w:rsidR="00675906" w:rsidRPr="00BF4018" w14:paraId="7CE14139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40F79A53" w14:textId="644A6AC8" w:rsidR="00675906" w:rsidRPr="00BF4018" w:rsidRDefault="00AF5F65" w:rsidP="0067590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  <w:r w:rsidR="006B2EEE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75E82788" w14:textId="77777777" w:rsidR="00675906" w:rsidRPr="00BF4018" w:rsidRDefault="00675906" w:rsidP="00675906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Padangų sezoninis ir techninis aptarnavimas </w:t>
            </w:r>
          </w:p>
        </w:tc>
        <w:tc>
          <w:tcPr>
            <w:tcW w:w="9888" w:type="dxa"/>
            <w:vAlign w:val="center"/>
          </w:tcPr>
          <w:p w14:paraId="66419440" w14:textId="59EDB0F9" w:rsidR="00675906" w:rsidRPr="00BF4018" w:rsidRDefault="00DF6BB2" w:rsidP="00197C8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="0038304B">
              <w:rPr>
                <w:rFonts w:ascii="Tahoma" w:hAnsi="Tahoma" w:cs="Tahoma"/>
              </w:rPr>
              <w:t>erka ir organizuoja jų keitimą PO</w:t>
            </w:r>
            <w:r w:rsidR="00643144">
              <w:rPr>
                <w:rFonts w:ascii="Tahoma" w:hAnsi="Tahoma" w:cs="Tahoma"/>
              </w:rPr>
              <w:t>, laikantis gamintojo</w:t>
            </w:r>
            <w:r w:rsidR="00005043">
              <w:rPr>
                <w:rFonts w:ascii="Tahoma" w:hAnsi="Tahoma" w:cs="Tahoma"/>
              </w:rPr>
              <w:t>/ atstovo</w:t>
            </w:r>
            <w:r w:rsidR="00643144">
              <w:rPr>
                <w:rFonts w:ascii="Tahoma" w:hAnsi="Tahoma" w:cs="Tahoma"/>
              </w:rPr>
              <w:t xml:space="preserve"> rekomendacijų</w:t>
            </w:r>
            <w:r w:rsidR="0038304B">
              <w:rPr>
                <w:rFonts w:ascii="Tahoma" w:hAnsi="Tahoma" w:cs="Tahoma"/>
              </w:rPr>
              <w:t xml:space="preserve">. Sezoninis saugojimas PO </w:t>
            </w:r>
            <w:r w:rsidR="00675906" w:rsidRPr="00BF4018">
              <w:rPr>
                <w:rFonts w:ascii="Tahoma" w:hAnsi="Tahoma" w:cs="Tahoma"/>
              </w:rPr>
              <w:t>patalpose</w:t>
            </w:r>
            <w:r w:rsidR="00643144">
              <w:rPr>
                <w:rFonts w:ascii="Tahoma" w:hAnsi="Tahoma" w:cs="Tahoma"/>
              </w:rPr>
              <w:t>.</w:t>
            </w:r>
          </w:p>
        </w:tc>
      </w:tr>
      <w:tr w:rsidR="0038304B" w:rsidRPr="00BF4018" w14:paraId="31202CA9" w14:textId="77777777" w:rsidTr="00C753E5">
        <w:trPr>
          <w:trHeight w:val="415"/>
          <w:jc w:val="center"/>
        </w:trPr>
        <w:tc>
          <w:tcPr>
            <w:tcW w:w="570" w:type="dxa"/>
            <w:vAlign w:val="center"/>
          </w:tcPr>
          <w:p w14:paraId="1676ED3B" w14:textId="46D7C45F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8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6B77AE66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Automobilio remonto ir serviso darbų organizavimas, garantinė ir techninė priežiūra (įskaitant susidėvėjusių dalių ir mazgų remontą ir (arba) jų keitimą)</w:t>
            </w:r>
            <w:r>
              <w:rPr>
                <w:rFonts w:ascii="Tahoma" w:hAnsi="Tahoma" w:cs="Tahoma"/>
              </w:rPr>
              <w:t>; techninės apžiūros organizavimas ir pratęsimas</w:t>
            </w:r>
          </w:p>
        </w:tc>
        <w:tc>
          <w:tcPr>
            <w:tcW w:w="9888" w:type="dxa"/>
            <w:vAlign w:val="center"/>
          </w:tcPr>
          <w:p w14:paraId="696A6135" w14:textId="46EED09C" w:rsidR="0038304B" w:rsidRPr="00BF4018" w:rsidRDefault="0038304B" w:rsidP="0000504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Organizuoja, perka PO pagal tiekėjo</w:t>
            </w:r>
            <w:r w:rsidR="00005043">
              <w:rPr>
                <w:rFonts w:ascii="Tahoma" w:hAnsi="Tahoma" w:cs="Tahoma"/>
              </w:rPr>
              <w:t xml:space="preserve">/ gamintojo </w:t>
            </w:r>
            <w:r>
              <w:rPr>
                <w:rFonts w:ascii="Tahoma" w:hAnsi="Tahoma" w:cs="Tahoma"/>
              </w:rPr>
              <w:t>pateiktą informaciją (informacija perduodama kartu su automobiliu PO, instrukcijos bei kita informacija turi būti pateikta lietuvių kalba)</w:t>
            </w:r>
          </w:p>
        </w:tc>
      </w:tr>
      <w:tr w:rsidR="0038304B" w:rsidRPr="00BF4018" w14:paraId="79349D90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3A5E1348" w14:textId="5522BEDD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46167A5C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eastAsia="Times New Roman" w:hAnsi="Tahoma" w:cs="Tahoma"/>
              </w:rPr>
              <w:t>Privalomojo transporto priemonės valdytojo civilinės atsakomybės</w:t>
            </w:r>
            <w:r w:rsidRPr="00BF4018">
              <w:rPr>
                <w:rFonts w:ascii="Tahoma" w:hAnsi="Tahoma" w:cs="Tahoma"/>
              </w:rPr>
              <w:t xml:space="preserve"> draudimas ir KASKO draudimas </w:t>
            </w:r>
          </w:p>
        </w:tc>
        <w:tc>
          <w:tcPr>
            <w:tcW w:w="9888" w:type="dxa"/>
            <w:vAlign w:val="center"/>
          </w:tcPr>
          <w:p w14:paraId="67610704" w14:textId="77777777" w:rsidR="0038304B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Turi būti atliekama Tiekėjo kaštais</w:t>
            </w:r>
            <w:r>
              <w:rPr>
                <w:rFonts w:ascii="Tahoma" w:hAnsi="Tahoma" w:cs="Tahoma"/>
              </w:rPr>
              <w:t>.</w:t>
            </w:r>
          </w:p>
          <w:p w14:paraId="10571E5D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Frančizė – vagystės atveju ne daugiau kaip 10%, kitų žalų atveju ne daugiau kaip 80 Eur.</w:t>
            </w:r>
          </w:p>
        </w:tc>
      </w:tr>
      <w:tr w:rsidR="0038304B" w:rsidRPr="00BF4018" w14:paraId="3BDF9A28" w14:textId="77777777" w:rsidTr="00C753E5">
        <w:trPr>
          <w:trHeight w:val="266"/>
          <w:jc w:val="center"/>
        </w:trPr>
        <w:tc>
          <w:tcPr>
            <w:tcW w:w="570" w:type="dxa"/>
            <w:vAlign w:val="center"/>
          </w:tcPr>
          <w:p w14:paraId="728D9DF6" w14:textId="367BD8DD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3DF1E1ED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Draudiminių įvykių administravimas </w:t>
            </w:r>
          </w:p>
        </w:tc>
        <w:tc>
          <w:tcPr>
            <w:tcW w:w="9888" w:type="dxa"/>
            <w:vAlign w:val="center"/>
          </w:tcPr>
          <w:p w14:paraId="037508CF" w14:textId="19EF56E6" w:rsidR="0038304B" w:rsidRPr="00BF4018" w:rsidRDefault="00B87D43" w:rsidP="00B87D43">
            <w:pPr>
              <w:rPr>
                <w:rFonts w:ascii="Tahoma" w:hAnsi="Tahoma" w:cs="Tahoma"/>
              </w:rPr>
            </w:pPr>
            <w:r w:rsidRPr="004A72CF">
              <w:rPr>
                <w:rFonts w:ascii="Tahoma" w:hAnsi="Tahoma" w:cs="Tahoma"/>
              </w:rPr>
              <w:t>A</w:t>
            </w:r>
            <w:r w:rsidR="0038304B" w:rsidRPr="004A72CF">
              <w:rPr>
                <w:rFonts w:ascii="Tahoma" w:hAnsi="Tahoma" w:cs="Tahoma"/>
              </w:rPr>
              <w:t>tliekama</w:t>
            </w:r>
            <w:r w:rsidRPr="004A72CF">
              <w:rPr>
                <w:rFonts w:ascii="Tahoma" w:hAnsi="Tahoma" w:cs="Tahoma"/>
              </w:rPr>
              <w:t xml:space="preserve"> PO</w:t>
            </w:r>
          </w:p>
        </w:tc>
      </w:tr>
      <w:tr w:rsidR="0038304B" w:rsidRPr="00BF4018" w14:paraId="0D38044F" w14:textId="77777777" w:rsidTr="00C753E5">
        <w:trPr>
          <w:trHeight w:val="532"/>
          <w:jc w:val="center"/>
        </w:trPr>
        <w:tc>
          <w:tcPr>
            <w:tcW w:w="570" w:type="dxa"/>
            <w:vAlign w:val="center"/>
          </w:tcPr>
          <w:p w14:paraId="0C29C9C6" w14:textId="0AE2B027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11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3A2E7138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Tiekėjas užtikrina techninę pagalbą kelyje 24 val. per parą (LR Respublikos teritorijoje) visą nuomos laikotarpį </w:t>
            </w:r>
          </w:p>
        </w:tc>
        <w:tc>
          <w:tcPr>
            <w:tcW w:w="9888" w:type="dxa"/>
            <w:vAlign w:val="center"/>
          </w:tcPr>
          <w:p w14:paraId="22BA4557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Turi būti. </w:t>
            </w:r>
          </w:p>
          <w:p w14:paraId="5F02E5D5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Atvykimo laikas mieste – 1 val., užmiestyje – 2 val. </w:t>
            </w:r>
          </w:p>
        </w:tc>
      </w:tr>
      <w:tr w:rsidR="0038304B" w:rsidRPr="00BF4018" w14:paraId="70252942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3909FBB4" w14:textId="49721C21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4F09FA49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Tiekėjas (arba jo pasirinkta draudimo kompanija) užtikrina pakaitinį automobilį nuomojamo automobilio gedimo ir avarijos atvejais.</w:t>
            </w:r>
          </w:p>
        </w:tc>
        <w:tc>
          <w:tcPr>
            <w:tcW w:w="9888" w:type="dxa"/>
            <w:vAlign w:val="center"/>
          </w:tcPr>
          <w:p w14:paraId="4CD3B0D0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 xml:space="preserve">Turi būti. </w:t>
            </w:r>
          </w:p>
          <w:p w14:paraId="703303C9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Pakaitinis automobilis turi būti ne žemesnės klasės.</w:t>
            </w:r>
          </w:p>
        </w:tc>
      </w:tr>
      <w:tr w:rsidR="0038304B" w:rsidRPr="00BF4018" w14:paraId="5D5401B1" w14:textId="77777777" w:rsidTr="00C753E5">
        <w:trPr>
          <w:trHeight w:val="70"/>
          <w:jc w:val="center"/>
        </w:trPr>
        <w:tc>
          <w:tcPr>
            <w:tcW w:w="570" w:type="dxa"/>
            <w:vAlign w:val="center"/>
          </w:tcPr>
          <w:p w14:paraId="5CACB0E7" w14:textId="427AC253" w:rsidR="0038304B" w:rsidRPr="00BF4018" w:rsidRDefault="00252DAB" w:rsidP="0038304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</w:t>
            </w:r>
            <w:r w:rsidR="0038304B">
              <w:rPr>
                <w:rFonts w:ascii="Tahoma" w:hAnsi="Tahoma" w:cs="Tahoma"/>
              </w:rPr>
              <w:t>.</w:t>
            </w:r>
          </w:p>
        </w:tc>
        <w:tc>
          <w:tcPr>
            <w:tcW w:w="5237" w:type="dxa"/>
            <w:vAlign w:val="center"/>
          </w:tcPr>
          <w:p w14:paraId="680B655B" w14:textId="77777777" w:rsidR="0038304B" w:rsidRPr="00BF4018" w:rsidRDefault="0038304B" w:rsidP="0038304B">
            <w:pPr>
              <w:jc w:val="both"/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Saugos priemonės</w:t>
            </w:r>
          </w:p>
        </w:tc>
        <w:tc>
          <w:tcPr>
            <w:tcW w:w="9888" w:type="dxa"/>
            <w:vAlign w:val="center"/>
          </w:tcPr>
          <w:p w14:paraId="183C534A" w14:textId="77777777" w:rsidR="0038304B" w:rsidRPr="00BF4018" w:rsidRDefault="0038304B" w:rsidP="0038304B">
            <w:pPr>
              <w:rPr>
                <w:rFonts w:ascii="Tahoma" w:hAnsi="Tahoma" w:cs="Tahoma"/>
              </w:rPr>
            </w:pPr>
            <w:r w:rsidRPr="00BF4018">
              <w:rPr>
                <w:rFonts w:ascii="Tahoma" w:hAnsi="Tahoma" w:cs="Tahoma"/>
              </w:rPr>
              <w:t>Gesintuvas, avarinis ženklas, šviesą atspindinti liemenė, pirmosios medicininės pagalbos komplektas, vilkimo lynas, kiti teisės aktais nustatyti prietaisai, įrengimai ir priemonės</w:t>
            </w:r>
          </w:p>
        </w:tc>
      </w:tr>
    </w:tbl>
    <w:p w14:paraId="4EFCDA40" w14:textId="12C166FC" w:rsidR="00545533" w:rsidRDefault="002875F1" w:rsidP="00545533">
      <w:pPr>
        <w:pStyle w:val="ListParagraph"/>
        <w:spacing w:after="0" w:line="240" w:lineRule="auto"/>
        <w:ind w:left="0"/>
        <w:rPr>
          <w:rFonts w:ascii="Tahoma" w:hAnsi="Tahoma" w:cs="Tahoma"/>
        </w:rPr>
      </w:pPr>
      <w:r w:rsidRPr="00627E1A">
        <w:rPr>
          <w:rFonts w:ascii="Tahoma" w:eastAsia="Times New Roman" w:hAnsi="Tahoma" w:cs="Tahoma"/>
        </w:rPr>
        <w:t>*</w:t>
      </w:r>
      <w:r w:rsidR="00D1486F">
        <w:rPr>
          <w:rFonts w:ascii="Tahoma" w:eastAsia="Times New Roman" w:hAnsi="Tahoma" w:cs="Tahoma"/>
        </w:rPr>
        <w:t>**</w:t>
      </w:r>
      <w:r w:rsidRPr="00627E1A">
        <w:rPr>
          <w:rFonts w:ascii="Tahoma" w:eastAsia="Times New Roman" w:hAnsi="Tahoma" w:cs="Tahoma"/>
        </w:rPr>
        <w:t xml:space="preserve">vadovaujantis </w:t>
      </w:r>
      <w:hyperlink r:id="rId10" w:history="1">
        <w:r w:rsidRPr="00627E1A">
          <w:rPr>
            <w:rStyle w:val="Hyperlink"/>
            <w:rFonts w:ascii="Tahoma" w:eastAsia="Times New Roman" w:hAnsi="Tahoma" w:cs="Tahoma"/>
          </w:rPr>
          <w:t>https://e-seimas.lrs.lt/portal/legalAct/lt/TAD/0409c522915c11eb998483d0ae31615c</w:t>
        </w:r>
      </w:hyperlink>
      <w:r w:rsidRPr="00627E1A">
        <w:rPr>
          <w:rFonts w:ascii="Tahoma" w:eastAsia="Times New Roman" w:hAnsi="Tahoma" w:cs="Tahoma"/>
        </w:rPr>
        <w:t xml:space="preserve"> 23 p.</w:t>
      </w:r>
    </w:p>
    <w:p w14:paraId="136FC16D" w14:textId="77777777" w:rsidR="002875F1" w:rsidRDefault="002875F1" w:rsidP="00545533">
      <w:pPr>
        <w:pStyle w:val="ListParagraph"/>
        <w:spacing w:after="0" w:line="240" w:lineRule="auto"/>
        <w:ind w:left="0"/>
        <w:rPr>
          <w:rFonts w:ascii="Tahoma" w:hAnsi="Tahoma" w:cs="Tahoma"/>
        </w:rPr>
      </w:pPr>
    </w:p>
    <w:p w14:paraId="5D882645" w14:textId="467343CD" w:rsidR="00CF729D" w:rsidRDefault="00CF729D" w:rsidP="00A83DEA">
      <w:pPr>
        <w:pStyle w:val="ListParagraph"/>
        <w:numPr>
          <w:ilvl w:val="0"/>
          <w:numId w:val="24"/>
        </w:num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KITI REIKALAVIMAI</w:t>
      </w:r>
    </w:p>
    <w:p w14:paraId="4B311EAD" w14:textId="4A1ADA2E" w:rsidR="00CF729D" w:rsidRDefault="00CF729D" w:rsidP="00CF729D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 w:rsidRPr="00985B86">
        <w:rPr>
          <w:rFonts w:ascii="Tahoma" w:hAnsi="Tahoma" w:cs="Tahoma"/>
        </w:rPr>
        <w:t>Tiekėjas apie pristatomus automobilius P</w:t>
      </w:r>
      <w:r w:rsidR="00E76BCA">
        <w:rPr>
          <w:rFonts w:ascii="Tahoma" w:hAnsi="Tahoma" w:cs="Tahoma"/>
        </w:rPr>
        <w:t>O</w:t>
      </w:r>
      <w:r w:rsidRPr="00985B86">
        <w:rPr>
          <w:rFonts w:ascii="Tahoma" w:hAnsi="Tahoma" w:cs="Tahoma"/>
        </w:rPr>
        <w:t xml:space="preserve"> informuos per ne trumpesnį </w:t>
      </w:r>
      <w:r w:rsidRPr="00D2070D">
        <w:rPr>
          <w:rFonts w:ascii="Tahoma" w:hAnsi="Tahoma" w:cs="Tahoma"/>
        </w:rPr>
        <w:t xml:space="preserve">kaip prieš </w:t>
      </w:r>
      <w:r w:rsidR="00E62C02" w:rsidRPr="00D2070D">
        <w:rPr>
          <w:rFonts w:ascii="Tahoma" w:hAnsi="Tahoma" w:cs="Tahoma"/>
        </w:rPr>
        <w:t>30</w:t>
      </w:r>
      <w:r w:rsidRPr="00D2070D">
        <w:rPr>
          <w:rFonts w:ascii="Tahoma" w:hAnsi="Tahoma" w:cs="Tahoma"/>
        </w:rPr>
        <w:t xml:space="preserve"> </w:t>
      </w:r>
      <w:r w:rsidR="00D2070D" w:rsidRPr="00D2070D">
        <w:rPr>
          <w:rFonts w:ascii="Tahoma" w:hAnsi="Tahoma" w:cs="Tahoma"/>
        </w:rPr>
        <w:t>k.</w:t>
      </w:r>
      <w:r w:rsidR="00CD477A">
        <w:rPr>
          <w:rFonts w:ascii="Tahoma" w:hAnsi="Tahoma" w:cs="Tahoma"/>
        </w:rPr>
        <w:t xml:space="preserve"> </w:t>
      </w:r>
      <w:r w:rsidRPr="00D2070D">
        <w:rPr>
          <w:rFonts w:ascii="Tahoma" w:hAnsi="Tahoma" w:cs="Tahoma"/>
        </w:rPr>
        <w:t>d. terminą</w:t>
      </w:r>
      <w:r w:rsidRPr="00985B86">
        <w:rPr>
          <w:rFonts w:ascii="Tahoma" w:hAnsi="Tahoma" w:cs="Tahoma"/>
        </w:rPr>
        <w:t>.</w:t>
      </w:r>
    </w:p>
    <w:p w14:paraId="6027A6EC" w14:textId="26BBF2DC" w:rsidR="00775655" w:rsidRDefault="00775655" w:rsidP="00CF729D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Kartu su automobiliu </w:t>
      </w:r>
      <w:r w:rsidR="009B6F25">
        <w:rPr>
          <w:rFonts w:ascii="Tahoma" w:hAnsi="Tahoma" w:cs="Tahoma"/>
        </w:rPr>
        <w:t xml:space="preserve">Tiekėjas </w:t>
      </w:r>
      <w:r>
        <w:rPr>
          <w:rFonts w:ascii="Tahoma" w:hAnsi="Tahoma" w:cs="Tahoma"/>
        </w:rPr>
        <w:t>perduoda ir technin</w:t>
      </w:r>
      <w:r w:rsidR="009B6F25">
        <w:rPr>
          <w:rFonts w:ascii="Tahoma" w:hAnsi="Tahoma" w:cs="Tahoma"/>
        </w:rPr>
        <w:t>ę</w:t>
      </w:r>
      <w:r>
        <w:rPr>
          <w:rFonts w:ascii="Tahoma" w:hAnsi="Tahoma" w:cs="Tahoma"/>
        </w:rPr>
        <w:t xml:space="preserve"> informac</w:t>
      </w:r>
      <w:r w:rsidR="009B6F25">
        <w:rPr>
          <w:rFonts w:ascii="Tahoma" w:hAnsi="Tahoma" w:cs="Tahoma"/>
        </w:rPr>
        <w:t>iją</w:t>
      </w:r>
      <w:r>
        <w:rPr>
          <w:rFonts w:ascii="Tahoma" w:hAnsi="Tahoma" w:cs="Tahoma"/>
        </w:rPr>
        <w:t xml:space="preserve"> apie perduodamo automobilio eksploataciją (kad PO galėtų užt</w:t>
      </w:r>
      <w:r w:rsidR="0019649C">
        <w:rPr>
          <w:rFonts w:ascii="Tahoma" w:hAnsi="Tahoma" w:cs="Tahoma"/>
        </w:rPr>
        <w:t>ikrinti tinkamą jų eksploataciją</w:t>
      </w:r>
      <w:r>
        <w:rPr>
          <w:rFonts w:ascii="Tahoma" w:hAnsi="Tahoma" w:cs="Tahoma"/>
        </w:rPr>
        <w:t>, nebūtų prarasta gaminto</w:t>
      </w:r>
      <w:r w:rsidR="009B6F25">
        <w:rPr>
          <w:rFonts w:ascii="Tahoma" w:hAnsi="Tahoma" w:cs="Tahoma"/>
        </w:rPr>
        <w:t>jo</w:t>
      </w:r>
      <w:r>
        <w:rPr>
          <w:rFonts w:ascii="Tahoma" w:hAnsi="Tahoma" w:cs="Tahoma"/>
        </w:rPr>
        <w:t>/ pardavėjo suteikiama garantija). Visa perduodama informacija turi būti lietuvių kalba.</w:t>
      </w:r>
    </w:p>
    <w:p w14:paraId="043E7691" w14:textId="6E6714DF" w:rsidR="00775655" w:rsidRPr="00985B86" w:rsidRDefault="00775655" w:rsidP="00CF729D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Tiekėjas perduodamas automobilį įsipareigoja visą sutarties galiojimo terminą PO informuoti, priminti (rekomenduoti) apie poreikį atlikti techninę ar kt. patikrą (siekiant neprarasti gamintojo ar pardavėjo taikomos įprastinės garantijos).</w:t>
      </w:r>
    </w:p>
    <w:p w14:paraId="3672A51F" w14:textId="26789FB4" w:rsidR="00CF729D" w:rsidRPr="00E62C02" w:rsidRDefault="00CF729D" w:rsidP="00CF729D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 w:rsidRPr="00985B86">
        <w:rPr>
          <w:rFonts w:ascii="Tahoma" w:hAnsi="Tahoma" w:cs="Tahoma"/>
        </w:rPr>
        <w:t>Tiekėjas, pristatęs automobilius į jų (laikiną) saugojimo vietą</w:t>
      </w:r>
      <w:r>
        <w:rPr>
          <w:rFonts w:ascii="Tahoma" w:hAnsi="Tahoma" w:cs="Tahoma"/>
        </w:rPr>
        <w:t xml:space="preserve"> (teritorija rūpinasi Tiekėjas)</w:t>
      </w:r>
      <w:r w:rsidRPr="00985B86">
        <w:rPr>
          <w:rFonts w:ascii="Tahoma" w:hAnsi="Tahoma" w:cs="Tahoma"/>
        </w:rPr>
        <w:t>, iki perduodant P</w:t>
      </w:r>
      <w:r w:rsidR="00E76BCA">
        <w:rPr>
          <w:rFonts w:ascii="Tahoma" w:hAnsi="Tahoma" w:cs="Tahoma"/>
        </w:rPr>
        <w:t>O</w:t>
      </w:r>
      <w:r w:rsidRPr="00985B86">
        <w:rPr>
          <w:rFonts w:ascii="Tahoma" w:hAnsi="Tahoma" w:cs="Tahoma"/>
        </w:rPr>
        <w:t>, sudarys galimybę teritorijoje</w:t>
      </w:r>
      <w:r>
        <w:rPr>
          <w:rFonts w:ascii="Tahoma" w:hAnsi="Tahoma" w:cs="Tahoma"/>
        </w:rPr>
        <w:t xml:space="preserve"> leisti </w:t>
      </w:r>
      <w:r w:rsidRPr="00985B86">
        <w:rPr>
          <w:rFonts w:ascii="Tahoma" w:hAnsi="Tahoma" w:cs="Tahoma"/>
        </w:rPr>
        <w:t xml:space="preserve">sumontuoti į </w:t>
      </w:r>
      <w:r>
        <w:rPr>
          <w:rFonts w:ascii="Tahoma" w:hAnsi="Tahoma" w:cs="Tahoma"/>
        </w:rPr>
        <w:t xml:space="preserve">perduodamus </w:t>
      </w:r>
      <w:r w:rsidRPr="00985B86">
        <w:rPr>
          <w:rFonts w:ascii="Tahoma" w:hAnsi="Tahoma" w:cs="Tahoma"/>
        </w:rPr>
        <w:t xml:space="preserve">automobilius </w:t>
      </w:r>
      <w:r w:rsidRPr="00985B86">
        <w:rPr>
          <w:rFonts w:ascii="Tahoma" w:eastAsia="Calibri" w:hAnsi="Tahoma" w:cs="Tahoma"/>
        </w:rPr>
        <w:t>GPS kontrolės įrangą bei apklijuoti automobilius PO logotipu.</w:t>
      </w:r>
    </w:p>
    <w:p w14:paraId="126C4008" w14:textId="77777777" w:rsidR="00A83DEA" w:rsidRPr="00A83DEA" w:rsidRDefault="00E62C02" w:rsidP="00A83DEA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>
        <w:rPr>
          <w:rFonts w:ascii="Tahoma" w:eastAsia="Calibri" w:hAnsi="Tahoma" w:cs="Tahoma"/>
        </w:rPr>
        <w:t>PO tiekėjų neprašys pateikti pakaitinių automobilių, vėluojant pristatyti nuomojamus automobilius:</w:t>
      </w:r>
    </w:p>
    <w:p w14:paraId="0DC07021" w14:textId="4FA9226D" w:rsidR="00E62C02" w:rsidRPr="00A83DEA" w:rsidRDefault="00E62C02" w:rsidP="00A83DEA">
      <w:pPr>
        <w:pStyle w:val="ListParagraph"/>
        <w:numPr>
          <w:ilvl w:val="2"/>
          <w:numId w:val="24"/>
        </w:numPr>
        <w:tabs>
          <w:tab w:val="left" w:pos="709"/>
        </w:tabs>
        <w:spacing w:after="0" w:line="240" w:lineRule="auto"/>
        <w:ind w:left="567" w:hanging="425"/>
        <w:jc w:val="both"/>
        <w:rPr>
          <w:rFonts w:ascii="Tahoma" w:hAnsi="Tahoma" w:cs="Tahoma"/>
        </w:rPr>
      </w:pPr>
      <w:r w:rsidRPr="00A83DEA">
        <w:rPr>
          <w:rFonts w:ascii="Tahoma" w:eastAsia="Calibri" w:hAnsi="Tahoma" w:cs="Tahoma"/>
        </w:rPr>
        <w:t>vėluojant pristatyti automobilį (-ius) tiekėjas PO turės mokėti sutarties netesybų mokestį</w:t>
      </w:r>
      <w:r w:rsidR="00D14775" w:rsidRPr="00A83DEA">
        <w:rPr>
          <w:rFonts w:ascii="Tahoma" w:eastAsia="Calibri" w:hAnsi="Tahoma" w:cs="Tahoma"/>
        </w:rPr>
        <w:t xml:space="preserve"> (delspinigius), </w:t>
      </w:r>
      <w:r w:rsidRPr="00A83DEA">
        <w:rPr>
          <w:rFonts w:ascii="Tahoma" w:eastAsia="Calibri" w:hAnsi="Tahoma" w:cs="Tahoma"/>
        </w:rPr>
        <w:t xml:space="preserve">lygų </w:t>
      </w:r>
      <w:r w:rsidR="007914FB" w:rsidRPr="00A83DEA">
        <w:rPr>
          <w:rFonts w:ascii="Tahoma" w:eastAsia="Calibri" w:hAnsi="Tahoma" w:cs="Tahoma"/>
        </w:rPr>
        <w:t xml:space="preserve">10 </w:t>
      </w:r>
      <w:r w:rsidRPr="00A83DEA">
        <w:rPr>
          <w:rFonts w:ascii="Tahoma" w:eastAsia="Calibri" w:hAnsi="Tahoma" w:cs="Tahoma"/>
        </w:rPr>
        <w:t>proc. vertei nuo konkrečios automobilių klasės nuomos kainos</w:t>
      </w:r>
      <w:r w:rsidR="007914FB" w:rsidRPr="00A83DEA">
        <w:rPr>
          <w:rFonts w:ascii="Tahoma" w:eastAsia="Calibri" w:hAnsi="Tahoma" w:cs="Tahoma"/>
        </w:rPr>
        <w:t xml:space="preserve"> už vieno automobilio mėnesio nuomos kainą</w:t>
      </w:r>
      <w:r w:rsidRPr="00A83DEA">
        <w:rPr>
          <w:rFonts w:ascii="Tahoma" w:eastAsia="Calibri" w:hAnsi="Tahoma" w:cs="Tahoma"/>
        </w:rPr>
        <w:t>. Mokestis taikomas už kiekvieną pradelstą dieną už 1 automobilį.</w:t>
      </w:r>
    </w:p>
    <w:p w14:paraId="4AC9033A" w14:textId="0715B3E5" w:rsidR="00E62C02" w:rsidRPr="007021EF" w:rsidRDefault="005B4E79" w:rsidP="00E62C02">
      <w:pPr>
        <w:pStyle w:val="ListParagraph"/>
        <w:numPr>
          <w:ilvl w:val="1"/>
          <w:numId w:val="24"/>
        </w:numPr>
        <w:spacing w:after="0" w:line="240" w:lineRule="auto"/>
        <w:ind w:left="567" w:hanging="425"/>
        <w:jc w:val="both"/>
        <w:rPr>
          <w:rFonts w:ascii="Tahoma" w:hAnsi="Tahoma" w:cs="Tahoma"/>
        </w:rPr>
      </w:pPr>
      <w:r>
        <w:rPr>
          <w:rFonts w:ascii="Tahoma" w:eastAsia="Calibri" w:hAnsi="Tahoma" w:cs="Tahoma"/>
        </w:rPr>
        <w:t>PO</w:t>
      </w:r>
      <w:r w:rsidRPr="007346FC">
        <w:rPr>
          <w:rFonts w:ascii="Tahoma" w:eastAsia="Calibri" w:hAnsi="Tahoma" w:cs="Tahoma"/>
        </w:rPr>
        <w:t xml:space="preserve"> už papildomą (viršytą) ridą </w:t>
      </w:r>
      <w:r>
        <w:rPr>
          <w:rFonts w:ascii="Tahoma" w:eastAsia="Calibri" w:hAnsi="Tahoma" w:cs="Tahoma"/>
        </w:rPr>
        <w:t xml:space="preserve">Tiekėjui mokės ne </w:t>
      </w:r>
      <w:r w:rsidRPr="007346FC">
        <w:rPr>
          <w:rFonts w:ascii="Tahoma" w:eastAsia="Calibri" w:hAnsi="Tahoma" w:cs="Tahoma"/>
        </w:rPr>
        <w:t>d</w:t>
      </w:r>
      <w:r>
        <w:rPr>
          <w:rFonts w:ascii="Tahoma" w:eastAsia="Calibri" w:hAnsi="Tahoma" w:cs="Tahoma"/>
        </w:rPr>
        <w:t xml:space="preserve">idesnį kaip </w:t>
      </w:r>
      <w:r w:rsidRPr="007346FC">
        <w:rPr>
          <w:rFonts w:ascii="Tahoma" w:eastAsia="Calibri" w:hAnsi="Tahoma" w:cs="Tahoma"/>
        </w:rPr>
        <w:t>0,05 eur/ be PVM už 1 km.</w:t>
      </w:r>
      <w:r>
        <w:rPr>
          <w:rFonts w:ascii="Tahoma" w:eastAsia="Calibri" w:hAnsi="Tahoma" w:cs="Tahoma"/>
        </w:rPr>
        <w:t xml:space="preserve"> </w:t>
      </w:r>
      <w:r w:rsidR="00AE381C">
        <w:rPr>
          <w:rFonts w:ascii="Tahoma" w:eastAsia="Calibri" w:hAnsi="Tahoma" w:cs="Tahoma"/>
        </w:rPr>
        <w:t>m</w:t>
      </w:r>
      <w:r>
        <w:rPr>
          <w:rFonts w:ascii="Tahoma" w:eastAsia="Calibri" w:hAnsi="Tahoma" w:cs="Tahoma"/>
        </w:rPr>
        <w:t>okestį</w:t>
      </w:r>
      <w:r w:rsidR="007021EF">
        <w:rPr>
          <w:rFonts w:ascii="Tahoma" w:eastAsia="Calibri" w:hAnsi="Tahoma" w:cs="Tahoma"/>
        </w:rPr>
        <w:t>.</w:t>
      </w:r>
    </w:p>
    <w:p w14:paraId="41198F73" w14:textId="77777777" w:rsidR="007021EF" w:rsidRPr="007021EF" w:rsidRDefault="007021EF" w:rsidP="007021EF">
      <w:pPr>
        <w:pStyle w:val="ListParagraph"/>
        <w:spacing w:after="0" w:line="240" w:lineRule="auto"/>
        <w:ind w:left="1211"/>
        <w:jc w:val="both"/>
        <w:rPr>
          <w:rFonts w:ascii="Tahoma" w:hAnsi="Tahoma" w:cs="Tahoma"/>
        </w:rPr>
      </w:pPr>
    </w:p>
    <w:p w14:paraId="66C4896A" w14:textId="6352AC6A" w:rsidR="007021EF" w:rsidRPr="007021EF" w:rsidRDefault="007021EF" w:rsidP="00FD5080">
      <w:pPr>
        <w:pStyle w:val="ListParagraph"/>
        <w:numPr>
          <w:ilvl w:val="0"/>
          <w:numId w:val="24"/>
        </w:numPr>
        <w:spacing w:after="0" w:line="240" w:lineRule="auto"/>
        <w:ind w:left="0" w:firstLine="0"/>
        <w:jc w:val="center"/>
        <w:rPr>
          <w:rFonts w:ascii="Tahoma" w:hAnsi="Tahoma" w:cs="Tahoma"/>
        </w:rPr>
      </w:pPr>
      <w:r>
        <w:rPr>
          <w:rFonts w:ascii="Tahoma" w:eastAsia="Calibri" w:hAnsi="Tahoma" w:cs="Tahoma"/>
        </w:rPr>
        <w:t>PASIŪLYMO</w:t>
      </w:r>
      <w:r w:rsidR="00233C1B">
        <w:rPr>
          <w:rFonts w:ascii="Tahoma" w:eastAsia="Calibri" w:hAnsi="Tahoma" w:cs="Tahoma"/>
        </w:rPr>
        <w:t xml:space="preserve"> (-Ų)</w:t>
      </w:r>
      <w:r>
        <w:rPr>
          <w:rFonts w:ascii="Tahoma" w:eastAsia="Calibri" w:hAnsi="Tahoma" w:cs="Tahoma"/>
        </w:rPr>
        <w:t xml:space="preserve"> </w:t>
      </w:r>
      <w:r w:rsidR="00233C1B">
        <w:rPr>
          <w:rFonts w:ascii="Tahoma" w:eastAsia="Calibri" w:hAnsi="Tahoma" w:cs="Tahoma"/>
        </w:rPr>
        <w:t>VERTINIMAS</w:t>
      </w:r>
    </w:p>
    <w:p w14:paraId="4D28D5EC" w14:textId="36E7B95E" w:rsidR="00E62C02" w:rsidRPr="007021EF" w:rsidRDefault="00FF3155" w:rsidP="00FF3155">
      <w:pPr>
        <w:pStyle w:val="ListParagraph"/>
        <w:numPr>
          <w:ilvl w:val="1"/>
          <w:numId w:val="24"/>
        </w:numPr>
        <w:spacing w:after="0" w:line="240" w:lineRule="auto"/>
        <w:ind w:left="567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Tiekėjas teikdamas </w:t>
      </w:r>
      <w:r w:rsidRPr="007346FC">
        <w:rPr>
          <w:rFonts w:ascii="Tahoma" w:hAnsi="Tahoma" w:cs="Tahoma"/>
        </w:rPr>
        <w:t>pasiūlymą atskiromis dalimis nurod</w:t>
      </w:r>
      <w:r>
        <w:rPr>
          <w:rFonts w:ascii="Tahoma" w:hAnsi="Tahoma" w:cs="Tahoma"/>
        </w:rPr>
        <w:t>o</w:t>
      </w:r>
      <w:r w:rsidRPr="007346FC">
        <w:rPr>
          <w:rFonts w:ascii="Tahoma" w:hAnsi="Tahoma" w:cs="Tahoma"/>
        </w:rPr>
        <w:t xml:space="preserve"> (pateik</w:t>
      </w:r>
      <w:r>
        <w:rPr>
          <w:rFonts w:ascii="Tahoma" w:hAnsi="Tahoma" w:cs="Tahoma"/>
        </w:rPr>
        <w:t>ia</w:t>
      </w:r>
      <w:r w:rsidRPr="007346FC">
        <w:rPr>
          <w:rFonts w:ascii="Tahoma" w:hAnsi="Tahoma" w:cs="Tahoma"/>
        </w:rPr>
        <w:t>) automobilių nuomos įkainį konkrečiai automobilių klasei. Pasiūlymo vertinimui bus naudojama bendra pateikta automobilių nuomos kaina.</w:t>
      </w:r>
    </w:p>
    <w:p w14:paraId="31445B2A" w14:textId="69AFF9E4" w:rsidR="00760DA9" w:rsidRPr="002875F1" w:rsidRDefault="00CF729D" w:rsidP="002875F1">
      <w:pPr>
        <w:pStyle w:val="ListParagraph"/>
        <w:spacing w:line="240" w:lineRule="auto"/>
        <w:ind w:left="1571"/>
        <w:jc w:val="center"/>
        <w:rPr>
          <w:rFonts w:ascii="Tahoma" w:hAnsi="Tahoma" w:cs="Tahoma"/>
        </w:rPr>
      </w:pPr>
      <w:r>
        <w:rPr>
          <w:rFonts w:ascii="Tahoma" w:eastAsia="Calibri" w:hAnsi="Tahoma" w:cs="Tahoma"/>
        </w:rPr>
        <w:t>_____________________________________________</w:t>
      </w:r>
    </w:p>
    <w:p w14:paraId="6505C2DF" w14:textId="77777777" w:rsidR="002875F1" w:rsidRPr="007929FC" w:rsidRDefault="002875F1" w:rsidP="002875F1">
      <w:pPr>
        <w:spacing w:after="0" w:line="240" w:lineRule="auto"/>
        <w:rPr>
          <w:rFonts w:ascii="Tahoma" w:eastAsia="Times New Roman" w:hAnsi="Tahoma" w:cs="Tahoma"/>
        </w:rPr>
      </w:pPr>
    </w:p>
    <w:sectPr w:rsidR="002875F1" w:rsidRPr="007929FC" w:rsidSect="00084AB3">
      <w:pgSz w:w="16840" w:h="11907" w:orient="landscape" w:code="9"/>
      <w:pgMar w:top="567" w:right="567" w:bottom="567" w:left="567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4CC8D" w14:textId="77777777" w:rsidR="00473800" w:rsidRDefault="00473800">
      <w:pPr>
        <w:spacing w:after="0" w:line="240" w:lineRule="auto"/>
      </w:pPr>
      <w:r>
        <w:separator/>
      </w:r>
    </w:p>
  </w:endnote>
  <w:endnote w:type="continuationSeparator" w:id="0">
    <w:p w14:paraId="38CA5114" w14:textId="77777777" w:rsidR="00473800" w:rsidRDefault="00473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 UI"/>
    <w:charset w:val="00"/>
    <w:family w:val="roman"/>
    <w:pitch w:val="default"/>
  </w:font>
  <w:font w:name="TimesLT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0A0D0" w14:textId="77777777" w:rsidR="00473800" w:rsidRDefault="00473800">
      <w:pPr>
        <w:spacing w:after="0" w:line="240" w:lineRule="auto"/>
      </w:pPr>
      <w:r>
        <w:separator/>
      </w:r>
    </w:p>
  </w:footnote>
  <w:footnote w:type="continuationSeparator" w:id="0">
    <w:p w14:paraId="1952C7D2" w14:textId="77777777" w:rsidR="00473800" w:rsidRDefault="00473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71954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0A6A2B9" w14:textId="0F5C44E6" w:rsidR="00EA7565" w:rsidRPr="00FD471F" w:rsidRDefault="00EA756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D47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D47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D47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4E0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FD47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3BD4E41" w14:textId="77777777" w:rsidR="00EA7565" w:rsidRDefault="00EA7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7E94"/>
    <w:multiLevelType w:val="hybridMultilevel"/>
    <w:tmpl w:val="A2ECAD6E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BE3283C"/>
    <w:multiLevelType w:val="hybridMultilevel"/>
    <w:tmpl w:val="73F4B27A"/>
    <w:lvl w:ilvl="0" w:tplc="8D0A5E48">
      <w:start w:val="6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669B9"/>
    <w:multiLevelType w:val="multilevel"/>
    <w:tmpl w:val="F0DCC9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14AF2FB3"/>
    <w:multiLevelType w:val="hybridMultilevel"/>
    <w:tmpl w:val="22BA7D28"/>
    <w:lvl w:ilvl="0" w:tplc="032AC25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B3584"/>
    <w:multiLevelType w:val="hybridMultilevel"/>
    <w:tmpl w:val="94E4919A"/>
    <w:lvl w:ilvl="0" w:tplc="032AC25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62737"/>
    <w:multiLevelType w:val="hybridMultilevel"/>
    <w:tmpl w:val="55BC6B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323A5"/>
    <w:multiLevelType w:val="multilevel"/>
    <w:tmpl w:val="0409001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7" w15:restartNumberingAfterBreak="0">
    <w:nsid w:val="18A65A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33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1D74D4"/>
    <w:multiLevelType w:val="hybridMultilevel"/>
    <w:tmpl w:val="38E4E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0" w15:restartNumberingAfterBreak="0">
    <w:nsid w:val="1B7228D6"/>
    <w:multiLevelType w:val="multilevel"/>
    <w:tmpl w:val="232A5CE8"/>
    <w:lvl w:ilvl="0">
      <w:start w:val="1"/>
      <w:numFmt w:val="decimal"/>
      <w:pStyle w:val="BBListNumber"/>
      <w:lvlText w:val="%1."/>
      <w:lvlJc w:val="left"/>
      <w:pPr>
        <w:tabs>
          <w:tab w:val="num" w:pos="1344"/>
        </w:tabs>
        <w:ind w:left="1344" w:hanging="34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967"/>
        </w:tabs>
        <w:ind w:left="1967" w:hanging="62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lowerLetter"/>
      <w:lvlRestart w:val="0"/>
      <w:lvlText w:val="%1.%2.%3"/>
      <w:lvlJc w:val="left"/>
      <w:pPr>
        <w:tabs>
          <w:tab w:val="num" w:pos="2444"/>
        </w:tabs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68"/>
        </w:tabs>
        <w:ind w:left="186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12"/>
        </w:tabs>
        <w:ind w:left="2012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56"/>
        </w:tabs>
        <w:ind w:left="2156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300"/>
        </w:tabs>
        <w:ind w:left="230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44"/>
        </w:tabs>
        <w:ind w:left="244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88"/>
        </w:tabs>
        <w:ind w:left="2588" w:hanging="1584"/>
      </w:pPr>
      <w:rPr>
        <w:rFonts w:cs="Times New Roman" w:hint="default"/>
      </w:rPr>
    </w:lvl>
  </w:abstractNum>
  <w:abstractNum w:abstractNumId="11" w15:restartNumberingAfterBreak="0">
    <w:nsid w:val="1CC566D4"/>
    <w:multiLevelType w:val="multilevel"/>
    <w:tmpl w:val="E4A40AA0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abstractNum w:abstractNumId="12" w15:restartNumberingAfterBreak="0">
    <w:nsid w:val="205E7410"/>
    <w:multiLevelType w:val="hybridMultilevel"/>
    <w:tmpl w:val="C058A76E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52413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0DF1B42"/>
    <w:multiLevelType w:val="multilevel"/>
    <w:tmpl w:val="C8D87B10"/>
    <w:lvl w:ilvl="0">
      <w:start w:val="1"/>
      <w:numFmt w:val="decimal"/>
      <w:lvlText w:val="%1."/>
      <w:lvlJc w:val="left"/>
      <w:pPr>
        <w:ind w:left="1080" w:hanging="360"/>
      </w:pPr>
      <w:rPr>
        <w:rFonts w:eastAsia="TimesNewRomanPSMT"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NewRomanPSMT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NewRomanPSMT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eastAsia="TimesNewRomanPSMT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NewRomanPSMT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eastAsia="TimesNewRomanPSMT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NewRomanPSMT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eastAsia="TimesNewRomanPSMT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eastAsia="TimesNewRomanPSMT" w:hint="default"/>
        <w:sz w:val="22"/>
      </w:rPr>
    </w:lvl>
  </w:abstractNum>
  <w:abstractNum w:abstractNumId="15" w15:restartNumberingAfterBreak="0">
    <w:nsid w:val="382C1F4C"/>
    <w:multiLevelType w:val="hybridMultilevel"/>
    <w:tmpl w:val="2DDC9D1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5135A7"/>
    <w:multiLevelType w:val="hybridMultilevel"/>
    <w:tmpl w:val="F4E23502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F42E5"/>
    <w:multiLevelType w:val="multilevel"/>
    <w:tmpl w:val="4DC02C2E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216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abstractNum w:abstractNumId="18" w15:restartNumberingAfterBreak="0">
    <w:nsid w:val="4D87024E"/>
    <w:multiLevelType w:val="multilevel"/>
    <w:tmpl w:val="3A647DB0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19" w15:restartNumberingAfterBreak="0">
    <w:nsid w:val="4E54290A"/>
    <w:multiLevelType w:val="hybridMultilevel"/>
    <w:tmpl w:val="2E307448"/>
    <w:lvl w:ilvl="0" w:tplc="0427000D">
      <w:start w:val="1"/>
      <w:numFmt w:val="bullet"/>
      <w:lvlText w:val=""/>
      <w:lvlJc w:val="left"/>
      <w:pPr>
        <w:ind w:left="87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20" w15:restartNumberingAfterBreak="0">
    <w:nsid w:val="61AD7FCB"/>
    <w:multiLevelType w:val="hybridMultilevel"/>
    <w:tmpl w:val="C9FC4AD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3476197"/>
    <w:multiLevelType w:val="hybridMultilevel"/>
    <w:tmpl w:val="707262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55FC3"/>
    <w:multiLevelType w:val="hybridMultilevel"/>
    <w:tmpl w:val="5914C03A"/>
    <w:lvl w:ilvl="0" w:tplc="032AC25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065EF"/>
    <w:multiLevelType w:val="hybridMultilevel"/>
    <w:tmpl w:val="838628C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41429401">
    <w:abstractNumId w:val="9"/>
  </w:num>
  <w:num w:numId="2" w16cid:durableId="979387036">
    <w:abstractNumId w:val="18"/>
  </w:num>
  <w:num w:numId="3" w16cid:durableId="1612470813">
    <w:abstractNumId w:val="7"/>
  </w:num>
  <w:num w:numId="4" w16cid:durableId="19115760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080572">
    <w:abstractNumId w:val="10"/>
  </w:num>
  <w:num w:numId="6" w16cid:durableId="1689596146">
    <w:abstractNumId w:val="13"/>
  </w:num>
  <w:num w:numId="7" w16cid:durableId="698894328">
    <w:abstractNumId w:val="9"/>
  </w:num>
  <w:num w:numId="8" w16cid:durableId="1036613343">
    <w:abstractNumId w:val="5"/>
  </w:num>
  <w:num w:numId="9" w16cid:durableId="881676838">
    <w:abstractNumId w:val="20"/>
  </w:num>
  <w:num w:numId="10" w16cid:durableId="1399472602">
    <w:abstractNumId w:val="12"/>
  </w:num>
  <w:num w:numId="11" w16cid:durableId="4208183">
    <w:abstractNumId w:val="0"/>
  </w:num>
  <w:num w:numId="12" w16cid:durableId="1986860445">
    <w:abstractNumId w:val="22"/>
  </w:num>
  <w:num w:numId="13" w16cid:durableId="536552119">
    <w:abstractNumId w:val="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6136837">
    <w:abstractNumId w:val="3"/>
  </w:num>
  <w:num w:numId="15" w16cid:durableId="2102725080">
    <w:abstractNumId w:val="4"/>
  </w:num>
  <w:num w:numId="16" w16cid:durableId="1645237570">
    <w:abstractNumId w:val="21"/>
  </w:num>
  <w:num w:numId="17" w16cid:durableId="2044354759">
    <w:abstractNumId w:val="15"/>
  </w:num>
  <w:num w:numId="18" w16cid:durableId="1678732936">
    <w:abstractNumId w:val="6"/>
  </w:num>
  <w:num w:numId="19" w16cid:durableId="22483061">
    <w:abstractNumId w:val="8"/>
  </w:num>
  <w:num w:numId="20" w16cid:durableId="1371347303">
    <w:abstractNumId w:val="14"/>
  </w:num>
  <w:num w:numId="21" w16cid:durableId="37122320">
    <w:abstractNumId w:val="11"/>
  </w:num>
  <w:num w:numId="22" w16cid:durableId="1151212964">
    <w:abstractNumId w:val="16"/>
  </w:num>
  <w:num w:numId="23" w16cid:durableId="442916935">
    <w:abstractNumId w:val="19"/>
  </w:num>
  <w:num w:numId="24" w16cid:durableId="823400358">
    <w:abstractNumId w:val="17"/>
  </w:num>
  <w:num w:numId="25" w16cid:durableId="1144548597">
    <w:abstractNumId w:val="1"/>
  </w:num>
  <w:num w:numId="26" w16cid:durableId="139323681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75"/>
    <w:rsid w:val="00005043"/>
    <w:rsid w:val="00006AF9"/>
    <w:rsid w:val="000070B5"/>
    <w:rsid w:val="00011B15"/>
    <w:rsid w:val="0001354C"/>
    <w:rsid w:val="00026D52"/>
    <w:rsid w:val="00030A4A"/>
    <w:rsid w:val="00040DBC"/>
    <w:rsid w:val="000415E3"/>
    <w:rsid w:val="00046382"/>
    <w:rsid w:val="00051577"/>
    <w:rsid w:val="00051F08"/>
    <w:rsid w:val="0005687E"/>
    <w:rsid w:val="0007705E"/>
    <w:rsid w:val="000778B3"/>
    <w:rsid w:val="00077ACF"/>
    <w:rsid w:val="00080C4C"/>
    <w:rsid w:val="00084AB3"/>
    <w:rsid w:val="00095681"/>
    <w:rsid w:val="00096593"/>
    <w:rsid w:val="000C2EB1"/>
    <w:rsid w:val="000C5167"/>
    <w:rsid w:val="000C74BD"/>
    <w:rsid w:val="000D187C"/>
    <w:rsid w:val="000D3282"/>
    <w:rsid w:val="000D3A6B"/>
    <w:rsid w:val="000D4269"/>
    <w:rsid w:val="000F4640"/>
    <w:rsid w:val="000F6CA1"/>
    <w:rsid w:val="00103A11"/>
    <w:rsid w:val="00105A3E"/>
    <w:rsid w:val="001304C6"/>
    <w:rsid w:val="001319C6"/>
    <w:rsid w:val="00133D0F"/>
    <w:rsid w:val="00133E57"/>
    <w:rsid w:val="00140ADC"/>
    <w:rsid w:val="00143C91"/>
    <w:rsid w:val="0014698B"/>
    <w:rsid w:val="00152BB0"/>
    <w:rsid w:val="0015357E"/>
    <w:rsid w:val="00175663"/>
    <w:rsid w:val="001777DD"/>
    <w:rsid w:val="00181769"/>
    <w:rsid w:val="00181BAD"/>
    <w:rsid w:val="001857BE"/>
    <w:rsid w:val="0019649C"/>
    <w:rsid w:val="00197C83"/>
    <w:rsid w:val="001A15C0"/>
    <w:rsid w:val="001B163C"/>
    <w:rsid w:val="001B7D8B"/>
    <w:rsid w:val="001B7E32"/>
    <w:rsid w:val="001C6732"/>
    <w:rsid w:val="001D43EC"/>
    <w:rsid w:val="001D5877"/>
    <w:rsid w:val="001F5733"/>
    <w:rsid w:val="00204297"/>
    <w:rsid w:val="002076CB"/>
    <w:rsid w:val="00211C5F"/>
    <w:rsid w:val="00215846"/>
    <w:rsid w:val="00217BA8"/>
    <w:rsid w:val="002246C0"/>
    <w:rsid w:val="00233C1B"/>
    <w:rsid w:val="002523B5"/>
    <w:rsid w:val="00252DAB"/>
    <w:rsid w:val="0025415C"/>
    <w:rsid w:val="00255410"/>
    <w:rsid w:val="00260032"/>
    <w:rsid w:val="00262122"/>
    <w:rsid w:val="002666E2"/>
    <w:rsid w:val="00271FEE"/>
    <w:rsid w:val="002729FB"/>
    <w:rsid w:val="0027339D"/>
    <w:rsid w:val="00280318"/>
    <w:rsid w:val="00280387"/>
    <w:rsid w:val="002859B9"/>
    <w:rsid w:val="00286C71"/>
    <w:rsid w:val="002875F1"/>
    <w:rsid w:val="00290382"/>
    <w:rsid w:val="00292692"/>
    <w:rsid w:val="00297D83"/>
    <w:rsid w:val="002A145B"/>
    <w:rsid w:val="002A3BCB"/>
    <w:rsid w:val="002B59A8"/>
    <w:rsid w:val="002C0A41"/>
    <w:rsid w:val="002C4B17"/>
    <w:rsid w:val="002D3BF3"/>
    <w:rsid w:val="002D7A4D"/>
    <w:rsid w:val="002E4970"/>
    <w:rsid w:val="002E689C"/>
    <w:rsid w:val="002E6B7F"/>
    <w:rsid w:val="002F0AAF"/>
    <w:rsid w:val="002F5BD7"/>
    <w:rsid w:val="00301416"/>
    <w:rsid w:val="00310D14"/>
    <w:rsid w:val="00317397"/>
    <w:rsid w:val="00320B05"/>
    <w:rsid w:val="00325B1A"/>
    <w:rsid w:val="003269FD"/>
    <w:rsid w:val="00330546"/>
    <w:rsid w:val="00336B5D"/>
    <w:rsid w:val="003425DB"/>
    <w:rsid w:val="003534B5"/>
    <w:rsid w:val="00357B1F"/>
    <w:rsid w:val="00361300"/>
    <w:rsid w:val="00374ED7"/>
    <w:rsid w:val="0038304B"/>
    <w:rsid w:val="003902D6"/>
    <w:rsid w:val="0039460B"/>
    <w:rsid w:val="003962FD"/>
    <w:rsid w:val="003A700E"/>
    <w:rsid w:val="003B28FF"/>
    <w:rsid w:val="003B2FD6"/>
    <w:rsid w:val="003B4475"/>
    <w:rsid w:val="003C0369"/>
    <w:rsid w:val="003C6495"/>
    <w:rsid w:val="003D0423"/>
    <w:rsid w:val="003D3FAC"/>
    <w:rsid w:val="003E3201"/>
    <w:rsid w:val="003E38F5"/>
    <w:rsid w:val="003E3C04"/>
    <w:rsid w:val="003E3C1C"/>
    <w:rsid w:val="003E6923"/>
    <w:rsid w:val="003F2F1B"/>
    <w:rsid w:val="003F33F4"/>
    <w:rsid w:val="003F4237"/>
    <w:rsid w:val="00404FAA"/>
    <w:rsid w:val="00425567"/>
    <w:rsid w:val="00426504"/>
    <w:rsid w:val="0043555A"/>
    <w:rsid w:val="0044136B"/>
    <w:rsid w:val="004413AC"/>
    <w:rsid w:val="00460007"/>
    <w:rsid w:val="004607C6"/>
    <w:rsid w:val="00465E7D"/>
    <w:rsid w:val="00473389"/>
    <w:rsid w:val="00473800"/>
    <w:rsid w:val="00475610"/>
    <w:rsid w:val="0048087E"/>
    <w:rsid w:val="0048120C"/>
    <w:rsid w:val="00482D8C"/>
    <w:rsid w:val="00483382"/>
    <w:rsid w:val="004838A9"/>
    <w:rsid w:val="00495107"/>
    <w:rsid w:val="004955A0"/>
    <w:rsid w:val="004A72CF"/>
    <w:rsid w:val="004B2F25"/>
    <w:rsid w:val="004B5111"/>
    <w:rsid w:val="004B7796"/>
    <w:rsid w:val="004D344B"/>
    <w:rsid w:val="004D58B3"/>
    <w:rsid w:val="004D7879"/>
    <w:rsid w:val="004E1F9E"/>
    <w:rsid w:val="004E6C97"/>
    <w:rsid w:val="004F05A2"/>
    <w:rsid w:val="004F349A"/>
    <w:rsid w:val="004F4876"/>
    <w:rsid w:val="00502100"/>
    <w:rsid w:val="00507B94"/>
    <w:rsid w:val="00517DD4"/>
    <w:rsid w:val="00524D7D"/>
    <w:rsid w:val="005258CB"/>
    <w:rsid w:val="00531090"/>
    <w:rsid w:val="00545533"/>
    <w:rsid w:val="00555656"/>
    <w:rsid w:val="00562430"/>
    <w:rsid w:val="00564793"/>
    <w:rsid w:val="005655B3"/>
    <w:rsid w:val="00572D93"/>
    <w:rsid w:val="005846A7"/>
    <w:rsid w:val="00584BEF"/>
    <w:rsid w:val="005926B0"/>
    <w:rsid w:val="005A77A7"/>
    <w:rsid w:val="005B07C7"/>
    <w:rsid w:val="005B0B37"/>
    <w:rsid w:val="005B1B90"/>
    <w:rsid w:val="005B1D44"/>
    <w:rsid w:val="005B4E79"/>
    <w:rsid w:val="005C0671"/>
    <w:rsid w:val="005C6B34"/>
    <w:rsid w:val="005D0D3F"/>
    <w:rsid w:val="005D2BD9"/>
    <w:rsid w:val="005D3E08"/>
    <w:rsid w:val="005D7B51"/>
    <w:rsid w:val="005E646B"/>
    <w:rsid w:val="00606092"/>
    <w:rsid w:val="006078E8"/>
    <w:rsid w:val="00611927"/>
    <w:rsid w:val="00623C15"/>
    <w:rsid w:val="00627E1A"/>
    <w:rsid w:val="00633E42"/>
    <w:rsid w:val="00640A90"/>
    <w:rsid w:val="00643144"/>
    <w:rsid w:val="006435B0"/>
    <w:rsid w:val="00656855"/>
    <w:rsid w:val="00660423"/>
    <w:rsid w:val="00660808"/>
    <w:rsid w:val="00664533"/>
    <w:rsid w:val="00672C3B"/>
    <w:rsid w:val="00675906"/>
    <w:rsid w:val="006846E3"/>
    <w:rsid w:val="00687BC6"/>
    <w:rsid w:val="006934CB"/>
    <w:rsid w:val="00693FE2"/>
    <w:rsid w:val="00694266"/>
    <w:rsid w:val="006A17E5"/>
    <w:rsid w:val="006A3E66"/>
    <w:rsid w:val="006A40A6"/>
    <w:rsid w:val="006A5F94"/>
    <w:rsid w:val="006B2EEE"/>
    <w:rsid w:val="006B4C8B"/>
    <w:rsid w:val="006B4D1D"/>
    <w:rsid w:val="006C0E49"/>
    <w:rsid w:val="006D090B"/>
    <w:rsid w:val="006D6FBC"/>
    <w:rsid w:val="006E0622"/>
    <w:rsid w:val="007021EF"/>
    <w:rsid w:val="007022C4"/>
    <w:rsid w:val="00714E0E"/>
    <w:rsid w:val="00721788"/>
    <w:rsid w:val="0073016B"/>
    <w:rsid w:val="007360F5"/>
    <w:rsid w:val="00745475"/>
    <w:rsid w:val="007464E9"/>
    <w:rsid w:val="00747948"/>
    <w:rsid w:val="0075430A"/>
    <w:rsid w:val="00755602"/>
    <w:rsid w:val="00760DA9"/>
    <w:rsid w:val="00774867"/>
    <w:rsid w:val="00775655"/>
    <w:rsid w:val="00785E5C"/>
    <w:rsid w:val="0078737B"/>
    <w:rsid w:val="007914FB"/>
    <w:rsid w:val="007929FC"/>
    <w:rsid w:val="007B2BBF"/>
    <w:rsid w:val="007D1F37"/>
    <w:rsid w:val="007D5C5C"/>
    <w:rsid w:val="007F3807"/>
    <w:rsid w:val="007F4815"/>
    <w:rsid w:val="007F6163"/>
    <w:rsid w:val="007F79B0"/>
    <w:rsid w:val="0081410A"/>
    <w:rsid w:val="00815B43"/>
    <w:rsid w:val="00822171"/>
    <w:rsid w:val="00824271"/>
    <w:rsid w:val="00834EE1"/>
    <w:rsid w:val="00842712"/>
    <w:rsid w:val="008434F7"/>
    <w:rsid w:val="00853C74"/>
    <w:rsid w:val="008563D0"/>
    <w:rsid w:val="00870388"/>
    <w:rsid w:val="0088218F"/>
    <w:rsid w:val="00884AFC"/>
    <w:rsid w:val="00885F19"/>
    <w:rsid w:val="008B1496"/>
    <w:rsid w:val="008B1EE1"/>
    <w:rsid w:val="008C0CC8"/>
    <w:rsid w:val="008C2C2F"/>
    <w:rsid w:val="008D1C8C"/>
    <w:rsid w:val="008D4A2A"/>
    <w:rsid w:val="008F6BDB"/>
    <w:rsid w:val="00923A56"/>
    <w:rsid w:val="0092510B"/>
    <w:rsid w:val="00926323"/>
    <w:rsid w:val="00941DF5"/>
    <w:rsid w:val="00942736"/>
    <w:rsid w:val="00945C00"/>
    <w:rsid w:val="009468D6"/>
    <w:rsid w:val="00947ED4"/>
    <w:rsid w:val="009529AF"/>
    <w:rsid w:val="00956C00"/>
    <w:rsid w:val="00964306"/>
    <w:rsid w:val="0097279D"/>
    <w:rsid w:val="00973A4D"/>
    <w:rsid w:val="0097466D"/>
    <w:rsid w:val="00980153"/>
    <w:rsid w:val="0098257A"/>
    <w:rsid w:val="0099396A"/>
    <w:rsid w:val="00995B30"/>
    <w:rsid w:val="00997D7A"/>
    <w:rsid w:val="009B3C56"/>
    <w:rsid w:val="009B53A1"/>
    <w:rsid w:val="009B6F25"/>
    <w:rsid w:val="009B7837"/>
    <w:rsid w:val="009C0753"/>
    <w:rsid w:val="009D3659"/>
    <w:rsid w:val="009E00D5"/>
    <w:rsid w:val="009E3E3F"/>
    <w:rsid w:val="009E6696"/>
    <w:rsid w:val="009F47FC"/>
    <w:rsid w:val="009F56A4"/>
    <w:rsid w:val="009F5AAB"/>
    <w:rsid w:val="00A1120E"/>
    <w:rsid w:val="00A12CC1"/>
    <w:rsid w:val="00A142F8"/>
    <w:rsid w:val="00A14E96"/>
    <w:rsid w:val="00A1741D"/>
    <w:rsid w:val="00A2044F"/>
    <w:rsid w:val="00A228EC"/>
    <w:rsid w:val="00A22C3A"/>
    <w:rsid w:val="00A24DFF"/>
    <w:rsid w:val="00A3298A"/>
    <w:rsid w:val="00A32A7A"/>
    <w:rsid w:val="00A334A1"/>
    <w:rsid w:val="00A343CF"/>
    <w:rsid w:val="00A34A78"/>
    <w:rsid w:val="00A524DA"/>
    <w:rsid w:val="00A5315A"/>
    <w:rsid w:val="00A617A7"/>
    <w:rsid w:val="00A73B67"/>
    <w:rsid w:val="00A81A2B"/>
    <w:rsid w:val="00A83DEA"/>
    <w:rsid w:val="00AA57E5"/>
    <w:rsid w:val="00AB0BD5"/>
    <w:rsid w:val="00AB65B2"/>
    <w:rsid w:val="00AB680B"/>
    <w:rsid w:val="00AC5958"/>
    <w:rsid w:val="00AD6665"/>
    <w:rsid w:val="00AD7789"/>
    <w:rsid w:val="00AE381C"/>
    <w:rsid w:val="00AE57EB"/>
    <w:rsid w:val="00AE6E4F"/>
    <w:rsid w:val="00AF5F65"/>
    <w:rsid w:val="00AF6614"/>
    <w:rsid w:val="00AF7A0F"/>
    <w:rsid w:val="00B0266C"/>
    <w:rsid w:val="00B06BEC"/>
    <w:rsid w:val="00B07A1C"/>
    <w:rsid w:val="00B1017A"/>
    <w:rsid w:val="00B23B56"/>
    <w:rsid w:val="00B26E33"/>
    <w:rsid w:val="00B273D9"/>
    <w:rsid w:val="00B30407"/>
    <w:rsid w:val="00B34A26"/>
    <w:rsid w:val="00B60AD1"/>
    <w:rsid w:val="00B662E2"/>
    <w:rsid w:val="00B86529"/>
    <w:rsid w:val="00B87D43"/>
    <w:rsid w:val="00B90EBA"/>
    <w:rsid w:val="00B92060"/>
    <w:rsid w:val="00B931F7"/>
    <w:rsid w:val="00B97CED"/>
    <w:rsid w:val="00BA0860"/>
    <w:rsid w:val="00BA2A7B"/>
    <w:rsid w:val="00BB0406"/>
    <w:rsid w:val="00BB2DEE"/>
    <w:rsid w:val="00BB432A"/>
    <w:rsid w:val="00BC1DD2"/>
    <w:rsid w:val="00BC2D17"/>
    <w:rsid w:val="00BC416D"/>
    <w:rsid w:val="00BD4498"/>
    <w:rsid w:val="00BE29D5"/>
    <w:rsid w:val="00BE7A2B"/>
    <w:rsid w:val="00BF4075"/>
    <w:rsid w:val="00BF45A7"/>
    <w:rsid w:val="00BF7622"/>
    <w:rsid w:val="00C0652C"/>
    <w:rsid w:val="00C06A90"/>
    <w:rsid w:val="00C165ED"/>
    <w:rsid w:val="00C20B9E"/>
    <w:rsid w:val="00C42C19"/>
    <w:rsid w:val="00C42C36"/>
    <w:rsid w:val="00C458B6"/>
    <w:rsid w:val="00C57AA0"/>
    <w:rsid w:val="00C63322"/>
    <w:rsid w:val="00C73800"/>
    <w:rsid w:val="00C74D44"/>
    <w:rsid w:val="00C753E5"/>
    <w:rsid w:val="00C84C01"/>
    <w:rsid w:val="00CA361A"/>
    <w:rsid w:val="00CA6AE5"/>
    <w:rsid w:val="00CA7D9C"/>
    <w:rsid w:val="00CB2B05"/>
    <w:rsid w:val="00CB3C91"/>
    <w:rsid w:val="00CC06A9"/>
    <w:rsid w:val="00CC1FF4"/>
    <w:rsid w:val="00CC244C"/>
    <w:rsid w:val="00CC28A6"/>
    <w:rsid w:val="00CD068E"/>
    <w:rsid w:val="00CD2462"/>
    <w:rsid w:val="00CD477A"/>
    <w:rsid w:val="00CE30D0"/>
    <w:rsid w:val="00CF399F"/>
    <w:rsid w:val="00CF65A1"/>
    <w:rsid w:val="00CF729D"/>
    <w:rsid w:val="00D01864"/>
    <w:rsid w:val="00D105EF"/>
    <w:rsid w:val="00D14775"/>
    <w:rsid w:val="00D1486F"/>
    <w:rsid w:val="00D2070D"/>
    <w:rsid w:val="00D27147"/>
    <w:rsid w:val="00D321E8"/>
    <w:rsid w:val="00D5516B"/>
    <w:rsid w:val="00D56AE5"/>
    <w:rsid w:val="00D6070F"/>
    <w:rsid w:val="00D63EB4"/>
    <w:rsid w:val="00D70A78"/>
    <w:rsid w:val="00D71F50"/>
    <w:rsid w:val="00D83FF8"/>
    <w:rsid w:val="00D84055"/>
    <w:rsid w:val="00D84808"/>
    <w:rsid w:val="00D9555F"/>
    <w:rsid w:val="00DA36AC"/>
    <w:rsid w:val="00DB5BBA"/>
    <w:rsid w:val="00DD6A5E"/>
    <w:rsid w:val="00DE55DA"/>
    <w:rsid w:val="00DE5677"/>
    <w:rsid w:val="00DF6BB2"/>
    <w:rsid w:val="00E20603"/>
    <w:rsid w:val="00E23884"/>
    <w:rsid w:val="00E23B11"/>
    <w:rsid w:val="00E2554D"/>
    <w:rsid w:val="00E27159"/>
    <w:rsid w:val="00E368FF"/>
    <w:rsid w:val="00E417BB"/>
    <w:rsid w:val="00E425AA"/>
    <w:rsid w:val="00E501EA"/>
    <w:rsid w:val="00E61952"/>
    <w:rsid w:val="00E62C02"/>
    <w:rsid w:val="00E637E1"/>
    <w:rsid w:val="00E638FE"/>
    <w:rsid w:val="00E662D6"/>
    <w:rsid w:val="00E66F91"/>
    <w:rsid w:val="00E7044F"/>
    <w:rsid w:val="00E71B73"/>
    <w:rsid w:val="00E7254D"/>
    <w:rsid w:val="00E72E02"/>
    <w:rsid w:val="00E734A4"/>
    <w:rsid w:val="00E76BCA"/>
    <w:rsid w:val="00E86593"/>
    <w:rsid w:val="00E95693"/>
    <w:rsid w:val="00EA7565"/>
    <w:rsid w:val="00ED3CC9"/>
    <w:rsid w:val="00ED5782"/>
    <w:rsid w:val="00ED5D2D"/>
    <w:rsid w:val="00EF29A3"/>
    <w:rsid w:val="00F07BD7"/>
    <w:rsid w:val="00F11B31"/>
    <w:rsid w:val="00F11B3B"/>
    <w:rsid w:val="00F11D70"/>
    <w:rsid w:val="00F25158"/>
    <w:rsid w:val="00F271CA"/>
    <w:rsid w:val="00F2788A"/>
    <w:rsid w:val="00F41EEC"/>
    <w:rsid w:val="00F4343E"/>
    <w:rsid w:val="00F640A3"/>
    <w:rsid w:val="00F728EA"/>
    <w:rsid w:val="00F911AC"/>
    <w:rsid w:val="00F94F20"/>
    <w:rsid w:val="00FA1241"/>
    <w:rsid w:val="00FA4299"/>
    <w:rsid w:val="00FA5A78"/>
    <w:rsid w:val="00FA6C90"/>
    <w:rsid w:val="00FB07BD"/>
    <w:rsid w:val="00FB72BC"/>
    <w:rsid w:val="00FC13C6"/>
    <w:rsid w:val="00FD398A"/>
    <w:rsid w:val="00FD4403"/>
    <w:rsid w:val="00FD4BB7"/>
    <w:rsid w:val="00FD5080"/>
    <w:rsid w:val="00FE13F5"/>
    <w:rsid w:val="00FE13FE"/>
    <w:rsid w:val="00FF3155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E6C25"/>
  <w15:docId w15:val="{71659AA2-8C0B-4DB9-A46E-F85CA2B88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4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,lp"/>
    <w:basedOn w:val="Normal"/>
    <w:link w:val="ListParagraphChar"/>
    <w:uiPriority w:val="34"/>
    <w:qFormat/>
    <w:rsid w:val="00745475"/>
    <w:pPr>
      <w:ind w:left="720"/>
      <w:contextualSpacing/>
    </w:pPr>
  </w:style>
  <w:style w:type="table" w:styleId="TableGrid">
    <w:name w:val="Table Grid"/>
    <w:basedOn w:val="TableNormal"/>
    <w:uiPriority w:val="39"/>
    <w:rsid w:val="00745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54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475"/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745475"/>
  </w:style>
  <w:style w:type="character" w:styleId="CommentReference">
    <w:name w:val="annotation reference"/>
    <w:basedOn w:val="DefaultParagraphFont"/>
    <w:uiPriority w:val="99"/>
    <w:unhideWhenUsed/>
    <w:rsid w:val="004F05A2"/>
    <w:rPr>
      <w:sz w:val="16"/>
      <w:szCs w:val="16"/>
    </w:rPr>
  </w:style>
  <w:style w:type="paragraph" w:styleId="CommentText">
    <w:name w:val="annotation text"/>
    <w:aliases w:val="Diagrama,Diagrama Diagrama Diagrama Diagrama,Diagrama Diagrama Diagrama,Diagrama Diagrama Char Char,Diagrama Diagrama Char, Diagrama Diagrama Diagrama, Diagrama Diagrama"/>
    <w:basedOn w:val="Normal"/>
    <w:link w:val="CommentTextChar"/>
    <w:uiPriority w:val="99"/>
    <w:unhideWhenUsed/>
    <w:rsid w:val="004F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Diagrama Char,Diagrama Diagrama Diagrama Diagrama Char,Diagrama Diagrama Diagrama Char,Diagrama Diagrama Char Char Char,Diagrama Diagrama Char Char1, Diagrama Diagrama Diagrama Char, Diagrama Diagrama Char"/>
    <w:basedOn w:val="DefaultParagraphFont"/>
    <w:link w:val="CommentText"/>
    <w:uiPriority w:val="99"/>
    <w:rsid w:val="004F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05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5A2"/>
    <w:rPr>
      <w:rFonts w:ascii="Tahoma" w:hAnsi="Tahoma" w:cs="Tahoma"/>
      <w:sz w:val="16"/>
      <w:szCs w:val="16"/>
    </w:rPr>
  </w:style>
  <w:style w:type="paragraph" w:customStyle="1" w:styleId="BBListNumber">
    <w:name w:val="BB List Number"/>
    <w:qFormat/>
    <w:rsid w:val="009E00D5"/>
    <w:pPr>
      <w:numPr>
        <w:numId w:val="5"/>
      </w:numPr>
      <w:spacing w:before="120" w:after="12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eastAsia="lt-LT"/>
    </w:rPr>
  </w:style>
  <w:style w:type="character" w:styleId="Hyperlink">
    <w:name w:val="Hyperlink"/>
    <w:aliases w:val="IVPK Hyperlink"/>
    <w:basedOn w:val="DefaultParagraphFont"/>
    <w:uiPriority w:val="99"/>
    <w:unhideWhenUsed/>
    <w:rsid w:val="009E00D5"/>
    <w:rPr>
      <w:color w:val="0563C1" w:themeColor="hyperlink"/>
      <w:u w:val="single"/>
    </w:rPr>
  </w:style>
  <w:style w:type="character" w:customStyle="1" w:styleId="FontStyle11">
    <w:name w:val="Font Style11"/>
    <w:rsid w:val="009E00D5"/>
    <w:rPr>
      <w:rFonts w:ascii="Times New Roman" w:hAnsi="Times New Roman" w:cs="Times New Roman"/>
      <w:b/>
      <w:bCs/>
      <w:sz w:val="22"/>
      <w:szCs w:val="22"/>
    </w:rPr>
  </w:style>
  <w:style w:type="paragraph" w:styleId="BodyTextIndent2">
    <w:name w:val="Body Text Indent 2"/>
    <w:basedOn w:val="Normal"/>
    <w:link w:val="BodyTextIndent2Char"/>
    <w:rsid w:val="009E00D5"/>
    <w:pPr>
      <w:spacing w:after="0" w:line="360" w:lineRule="auto"/>
      <w:ind w:firstLine="709"/>
      <w:jc w:val="both"/>
    </w:pPr>
    <w:rPr>
      <w:rFonts w:ascii="TimesLT" w:eastAsia="Times New Roman" w:hAnsi="TimesLT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E00D5"/>
    <w:rPr>
      <w:rFonts w:ascii="TimesLT" w:eastAsia="Times New Roman" w:hAnsi="TimesLT" w:cs="Times New Roman"/>
      <w:sz w:val="24"/>
      <w:szCs w:val="20"/>
    </w:rPr>
  </w:style>
  <w:style w:type="character" w:styleId="PlaceholderText">
    <w:name w:val="Placeholder Text"/>
    <w:basedOn w:val="DefaultParagraphFont"/>
    <w:uiPriority w:val="99"/>
    <w:semiHidden/>
    <w:rsid w:val="00760DA9"/>
    <w:rPr>
      <w:color w:val="808080"/>
    </w:rPr>
  </w:style>
  <w:style w:type="table" w:customStyle="1" w:styleId="Lentelstinklelis7">
    <w:name w:val="Lentelės tinklelis7"/>
    <w:basedOn w:val="TableNormal"/>
    <w:next w:val="TableGrid"/>
    <w:uiPriority w:val="39"/>
    <w:rsid w:val="00956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425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5AA"/>
  </w:style>
  <w:style w:type="character" w:styleId="FollowedHyperlink">
    <w:name w:val="FollowedHyperlink"/>
    <w:basedOn w:val="DefaultParagraphFont"/>
    <w:uiPriority w:val="99"/>
    <w:semiHidden/>
    <w:unhideWhenUsed/>
    <w:rsid w:val="00197C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0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totyrimai.lt/klasifikacija/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yperlink" Target="https://e-seimas.lrs.lt/portal/legalAct/lt/TAD/0409c522915c11eb998483d0ae31615c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2D9DDB0AABBAB4A81DF2813D8869AC1" ma:contentTypeVersion="13" ma:contentTypeDescription="Kurkite naują dokumentą." ma:contentTypeScope="" ma:versionID="9297d7e43fcb94dc0a7f236fa682a0dc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c7f9f8c1990cc65b4bcd33e63e8dbd48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3EC281E4-D386-4D22-B67D-F60D1369F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1F0398-88C0-4687-87E3-B85602BFBD22}"/>
</file>

<file path=customXml/itemProps3.xml><?xml version="1.0" encoding="utf-8"?>
<ds:datastoreItem xmlns:ds="http://schemas.openxmlformats.org/officeDocument/2006/customXml" ds:itemID="{68CB58B9-B011-4E20-B072-B5D2EB5FFA74}"/>
</file>

<file path=customXml/itemProps4.xml><?xml version="1.0" encoding="utf-8"?>
<ds:datastoreItem xmlns:ds="http://schemas.openxmlformats.org/officeDocument/2006/customXml" ds:itemID="{8097B3F8-B6F0-40D5-92CF-88533327B6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7390</Words>
  <Characters>4213</Characters>
  <Application>Microsoft Office Word</Application>
  <DocSecurity>0</DocSecurity>
  <Lines>35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TEO LT,AB</Company>
  <LinksUpToDate>false</LinksUpToDate>
  <CharactersWithSpaces>11580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Šilinskaitė</dc:creator>
  <cp:lastModifiedBy>Aidas Gudavičius</cp:lastModifiedBy>
  <cp:revision>4</cp:revision>
  <cp:lastPrinted>2020-01-27T05:39:00Z</cp:lastPrinted>
  <dcterms:created xsi:type="dcterms:W3CDTF">2026-06-05T12:47:00Z</dcterms:created>
  <dcterms:modified xsi:type="dcterms:W3CDTF">2026-06-17T07:15:00Z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2026-06-05T12:47:28Z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8fa5ce34-793e-4479-8193-e4f7e22040f9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  <property fmtid="{D5CDD505-2E9C-101B-9397-08002B2CF9AE}" pid="10" name="ContentTypeId">
    <vt:lpwstr>0x01010082D9DDB0AABBAB4A81DF2813D8869AC1</vt:lpwstr>
  </property>
</Properties>
</file>